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南苑小学2023艺术教育发展报告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近年来，我校坚持扬长教育理念为指导，全力打造艺术教育特色学校，深入推进艺术教育课程改革，熟悉并能够很好地贯彻有关艺术教育的法规政策。能够很好地处理艺术教育与学校其它各项工作的关系，艺术教育在扬长理念指导下取得初步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、艺术课程开设情况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校严格执行课程计划，开足开齐艺术课程。音乐、美术开课率为100%。提倡非艺术学科的教师能够将艺术教育渗透在学科教学中，通过欣赏、表演等各种形式丰富课堂教学，提高学生艺术修养。学校通过艺术教学培养学生的艺术兴趣，开阔学生的文化艺术视野，提高艺术修养，陶冶情操，形成热爱艺术的情感意向以及基本的音乐、美术能力和审美能力，促进全面发展。为了满足学生艺术兴趣和爱好，结合我校艺术教师的专长，近几年来，自主开发了具有综合性、实践性、开放性的校本艺术课程，开设剪纸、合唱、素描、舞蹈、儿童画等校本艺术课程，定时间、定地点、定专业辅导老师，有计划、有秩序的开展校本艺术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二、艺术教师配备情况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学校根据国家有关规定配备艺术教师15名，都为专业本科学历，有牢固专业思想和专业能力，周课时量均为14节，在评选先进、职称评聘时，艺术教师享有和其他教师同样的待遇，学校对艺术教师的工作量也进行了合理计算。学校十分重视艺术教师专业素质的提高，学校也十分重视艺术教师的校本教研和校本培训。通过教研组扎扎实实的主题教研活动，来提升艺术教师的教学素质和科研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  <w:lang w:val="en-US" w:eastAsia="zh-CN"/>
        </w:rPr>
        <w:t>艺术教育</w:t>
      </w:r>
      <w:r>
        <w:rPr>
          <w:rFonts w:hint="eastAsia"/>
          <w:sz w:val="24"/>
          <w:szCs w:val="24"/>
        </w:rPr>
        <w:t>管理</w:t>
      </w:r>
      <w:r>
        <w:rPr>
          <w:rFonts w:hint="eastAsia"/>
          <w:sz w:val="24"/>
          <w:szCs w:val="24"/>
          <w:lang w:val="en-US" w:eastAsia="zh-CN"/>
        </w:rPr>
        <w:t>情况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开学初检查两周的备课情况以及本学期的教学计划；平时随堂课由教导处负责随时检查上课情况和教案准备情况；期末统一检查学科考查计划、考查方案以及考查成绩。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四、艺术活动</w:t>
      </w:r>
      <w:r>
        <w:rPr>
          <w:rFonts w:hint="eastAsia"/>
          <w:sz w:val="24"/>
          <w:szCs w:val="24"/>
          <w:lang w:val="en-US" w:eastAsia="zh-CN"/>
        </w:rPr>
        <w:t>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校坚持突出育人宗旨，面向全体学生，开展健康向上、符合青少年身心特点的艺术活动，能结合重大节日庆典活动，对学生进行爱国主义和集体主义教育。学生参与率达100%，学校德育部门牵头，每年举行一次校园艺术科技文化节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每次活动都</w:t>
      </w:r>
      <w:r>
        <w:rPr>
          <w:rFonts w:hint="eastAsia"/>
          <w:sz w:val="24"/>
          <w:szCs w:val="24"/>
        </w:rPr>
        <w:t>给学生提供了扬我特长的机会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每个学生都能够不同程度进行展示自己，提升自信，扬师生艺术特长。艺术节每年都有不同活动主题，每次活动前都会由校艺术领导小组反复商讨活动计划，确定符合学生年龄特点、深受大家喜爱的活动项目，充分做好活动的准备工作。在为期一个月的艺术节各项活动中，全校师生投入极大的热情，积极参加，充分展示了自己的才能和个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学校根据实际情况成立合唱、舞蹈、</w:t>
      </w:r>
      <w:r>
        <w:rPr>
          <w:rFonts w:hint="eastAsia"/>
          <w:sz w:val="24"/>
          <w:szCs w:val="24"/>
          <w:lang w:val="en-US" w:eastAsia="zh-CN"/>
        </w:rPr>
        <w:t>素描等社团</w:t>
      </w:r>
      <w:r>
        <w:rPr>
          <w:rFonts w:hint="eastAsia"/>
          <w:sz w:val="24"/>
          <w:szCs w:val="24"/>
        </w:rPr>
        <w:t>，各</w:t>
      </w:r>
      <w:r>
        <w:rPr>
          <w:rFonts w:hint="eastAsia"/>
          <w:sz w:val="24"/>
          <w:szCs w:val="24"/>
          <w:lang w:val="en-US" w:eastAsia="zh-CN"/>
        </w:rPr>
        <w:t>社团</w:t>
      </w:r>
      <w:r>
        <w:rPr>
          <w:rFonts w:hint="eastAsia"/>
          <w:sz w:val="24"/>
          <w:szCs w:val="24"/>
        </w:rPr>
        <w:t>教师制定训练计划，遵循循序渐进原则，系统的常年坚持训练</w:t>
      </w:r>
      <w:r>
        <w:rPr>
          <w:rFonts w:hint="eastAsia"/>
          <w:sz w:val="24"/>
          <w:szCs w:val="24"/>
          <w:lang w:val="en-US" w:eastAsia="zh-CN"/>
        </w:rPr>
        <w:t>并</w:t>
      </w:r>
      <w:r>
        <w:rPr>
          <w:rFonts w:hint="eastAsia"/>
          <w:sz w:val="24"/>
          <w:szCs w:val="24"/>
        </w:rPr>
        <w:t>定期组织学生有针对性参加区级以上的竞赛和社区展演活动，得到师生和家长的好评。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不足指出及改进措施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1.艺术教师外出培训机会太少，专业性还需进一步提高，今后学校要加大培训经费投入，真正提高艺术教师的专业性和科研意识。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2.经费投入力度不够，虽然学校艺术类器材和教具比较多，但远远不能满足教师的实际需要。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3.艺术化校园文化建设还不到位，作品整体质量不高。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4.在编美术专业教师的不足导致美术课教学质量得不到提高，今后需加强临代人员的培训与管理。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针对以上不足我校会力争上下统一思想，提高对学校艺术化教育工作的认识，从点滴小事做起，在完成上级相关规定任务之外，进行创造性开展自选类艺术化工作，力争学校艺术化教育工作全面提升。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D45568"/>
    <w:multiLevelType w:val="singleLevel"/>
    <w:tmpl w:val="5BD4556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YTA0ZDEyMzIyODFiODU2NDhjMDlkODIxMTMxMGYifQ=="/>
  </w:docVars>
  <w:rsids>
    <w:rsidRoot w:val="00000000"/>
    <w:rsid w:val="41CB2934"/>
    <w:rsid w:val="4862537B"/>
    <w:rsid w:val="50B2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2023-11-17T07:52:00Z</dcterms:created>
  <dc:creator>Administrator</dc:creator>
  <cp:lastModifiedBy>甜蜜蜜</cp:lastModifiedBy>
  <dcterms:modified xsi:type="dcterms:W3CDTF">2023-11-27T05:41:59Z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34A95A36C3D848EEA4DD99BD10340990_12</vt:lpwstr>
  </property>
</Properties>
</file>