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eastAsia="zh-CN"/>
        </w:rPr>
        <w:t>泰州市姜堰区梅垛中心小学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舞蹈、声乐、儿童画、剪纸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舞蹈、声乐、儿童画、剪纸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lang w:eastAsia="zh-CN"/>
              </w:rPr>
              <w:t>艺术类教师缺少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加强兼职教师培养，引进专职教师。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合唱比赛获区级奖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多名同学参与各级绘画比赛，并获奖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学生参与的比赛机会不多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多为学生创造参赛机会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8.75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1.25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96+10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eastAsia="zh-CN"/>
        </w:rPr>
        <w:t>朱月红</w:t>
      </w:r>
      <w:r>
        <w:rPr>
          <w:rFonts w:hint="eastAsia" w:ascii="仿宋" w:hAnsi="仿宋" w:eastAsia="仿宋" w:cs="仿宋"/>
          <w:sz w:val="24"/>
        </w:rPr>
        <w:t xml:space="preserve"> 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13852601976</w:t>
      </w:r>
      <w:r>
        <w:rPr>
          <w:rFonts w:hint="eastAsia" w:ascii="仿宋" w:hAnsi="仿宋" w:eastAsia="仿宋" w:cs="仿宋"/>
          <w:sz w:val="24"/>
        </w:rPr>
        <w:t xml:space="preserve">  填报日期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lODY0ZWQ0NmNmMTM3MjBiNDIwZDIzMDJkNDJhYzIifQ=="/>
  </w:docVars>
  <w:rsids>
    <w:rsidRoot w:val="46325C58"/>
    <w:rsid w:val="46325C58"/>
    <w:rsid w:val="7A14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2023-11-28T01:39:17Z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