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b/>
          <w:bCs/>
          <w:sz w:val="36"/>
          <w:szCs w:val="36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6"/>
          <w:szCs w:val="36"/>
        </w:rPr>
        <w:t>艺术教育</w:t>
      </w:r>
      <w:r>
        <w:rPr>
          <w:rFonts w:hint="eastAsia" w:ascii="黑体" w:hAnsi="黑体" w:eastAsia="黑体" w:cs="黑体"/>
          <w:b/>
          <w:bCs/>
          <w:sz w:val="36"/>
          <w:szCs w:val="36"/>
          <w:lang w:val="en-US" w:eastAsia="zh-CN"/>
        </w:rPr>
        <w:t>年度发展报告</w:t>
      </w:r>
    </w:p>
    <w:p>
      <w:pPr>
        <w:spacing w:line="640" w:lineRule="exact"/>
        <w:ind w:firstLine="1920" w:firstLineChars="600"/>
        <w:jc w:val="both"/>
        <w:rPr>
          <w:rFonts w:hint="eastAsia" w:ascii="楷体" w:hAnsi="楷体" w:eastAsia="楷体" w:cs="楷体"/>
          <w:sz w:val="32"/>
          <w:szCs w:val="32"/>
          <w:lang w:eastAsia="zh-CN"/>
        </w:rPr>
      </w:pPr>
      <w:r>
        <w:rPr>
          <w:rFonts w:hint="eastAsia" w:ascii="楷体" w:hAnsi="楷体" w:eastAsia="楷体" w:cs="楷体"/>
          <w:sz w:val="32"/>
          <w:szCs w:val="32"/>
          <w:lang w:eastAsia="zh-CN"/>
        </w:rPr>
        <w:t>（</w:t>
      </w: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张沐中心小学   2023.11.27</w:t>
      </w:r>
      <w:r>
        <w:rPr>
          <w:rFonts w:hint="eastAsia" w:ascii="楷体" w:hAnsi="楷体" w:eastAsia="楷体" w:cs="楷体"/>
          <w:sz w:val="32"/>
          <w:szCs w:val="32"/>
          <w:lang w:eastAsia="zh-CN"/>
        </w:rPr>
        <w:t>）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30"/>
        <w:jc w:val="both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本年度，我校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继续坚持“滋养童年，润泽生命”办学理念，以“润文化”建设为总目标，</w:t>
      </w:r>
      <w:r>
        <w:rPr>
          <w:rFonts w:hint="eastAsia" w:ascii="仿宋" w:hAnsi="仿宋" w:eastAsia="仿宋" w:cs="仿宋"/>
          <w:sz w:val="28"/>
          <w:szCs w:val="28"/>
        </w:rPr>
        <w:t>以“满足学生个性需求，促进学生健康成长”为宗旨，积极开展艺术教育，努力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提升</w:t>
      </w:r>
      <w:r>
        <w:rPr>
          <w:rFonts w:hint="eastAsia" w:ascii="仿宋" w:hAnsi="仿宋" w:eastAsia="仿宋" w:cs="仿宋"/>
          <w:sz w:val="28"/>
          <w:szCs w:val="28"/>
        </w:rPr>
        <w:t>学生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艺术素养</w:t>
      </w:r>
      <w:r>
        <w:rPr>
          <w:rFonts w:hint="eastAsia" w:ascii="仿宋" w:hAnsi="仿宋" w:eastAsia="仿宋" w:cs="仿宋"/>
          <w:sz w:val="28"/>
          <w:szCs w:val="28"/>
        </w:rPr>
        <w:t>。以润心童画助推润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艺术</w:t>
      </w:r>
      <w:r>
        <w:rPr>
          <w:rFonts w:hint="eastAsia" w:ascii="仿宋" w:hAnsi="仿宋" w:eastAsia="仿宋" w:cs="仿宋"/>
          <w:sz w:val="28"/>
          <w:szCs w:val="28"/>
        </w:rPr>
        <w:t>文化建设，结合童画创作实践体验活动，引导学生在自觉践行的基础上，用童画再现新时代少年的文明风采，实现生生参与。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以艺术教育</w:t>
      </w:r>
      <w:r>
        <w:rPr>
          <w:rFonts w:hint="eastAsia" w:ascii="仿宋" w:hAnsi="仿宋" w:eastAsia="仿宋" w:cs="仿宋"/>
          <w:sz w:val="28"/>
          <w:szCs w:val="28"/>
        </w:rPr>
        <w:t>践行润心行动，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关注提升学生艺术素养</w:t>
      </w:r>
      <w:r>
        <w:rPr>
          <w:rFonts w:hint="eastAsia" w:ascii="仿宋" w:hAnsi="仿宋" w:eastAsia="仿宋" w:cs="仿宋"/>
          <w:sz w:val="28"/>
          <w:szCs w:val="28"/>
        </w:rPr>
        <w:t>，让以文化人、以美育人落地落实，得到江苏教育电视台以及巜徳育报》推介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。邀请区内外美育名师走进校园，丰富艺术课程，开展艺术活动，以丰富多彩的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艺术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课程与活动提升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师生艺术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素养。姜堰电视台来校现场拍摄并报道。</w:t>
      </w:r>
      <w:r>
        <w:rPr>
          <w:rFonts w:hint="eastAsia" w:ascii="仿宋" w:hAnsi="仿宋" w:eastAsia="仿宋" w:cs="仿宋"/>
          <w:sz w:val="28"/>
          <w:szCs w:val="28"/>
        </w:rPr>
        <w:t>现各方面工作总结如下：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30"/>
        <w:jc w:val="both"/>
        <w:textAlignment w:val="auto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</w:rPr>
        <w:t>1.艺术课程开设。开齐开足音乐、美术等艺术课程，每周规定各2课时，社团活动2课时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中</w:t>
      </w:r>
      <w:r>
        <w:rPr>
          <w:rFonts w:hint="eastAsia" w:ascii="仿宋" w:hAnsi="仿宋" w:eastAsia="仿宋" w:cs="仿宋"/>
          <w:sz w:val="28"/>
          <w:szCs w:val="28"/>
        </w:rPr>
        <w:t>，开设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儿童画、合唱、舞蹈、</w:t>
      </w:r>
      <w:r>
        <w:rPr>
          <w:rFonts w:hint="eastAsia" w:ascii="仿宋" w:hAnsi="仿宋" w:eastAsia="仿宋" w:cs="仿宋"/>
          <w:sz w:val="28"/>
          <w:szCs w:val="28"/>
        </w:rPr>
        <w:t>民乐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二胡、琵琶、古筝、杨琴、葫芦丝）等</w:t>
      </w:r>
      <w:r>
        <w:rPr>
          <w:rFonts w:hint="eastAsia" w:ascii="仿宋" w:hAnsi="仿宋" w:eastAsia="仿宋" w:cs="仿宋"/>
          <w:sz w:val="28"/>
          <w:szCs w:val="28"/>
        </w:rPr>
        <w:t>校本课程，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积极</w:t>
      </w:r>
      <w:r>
        <w:rPr>
          <w:rFonts w:hint="eastAsia" w:ascii="仿宋" w:hAnsi="仿宋" w:eastAsia="仿宋" w:cs="仿宋"/>
          <w:sz w:val="28"/>
          <w:szCs w:val="28"/>
        </w:rPr>
        <w:t>创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建“民乐”、“儿童画”</w:t>
      </w:r>
      <w:r>
        <w:rPr>
          <w:rFonts w:hint="eastAsia" w:ascii="仿宋" w:hAnsi="仿宋" w:eastAsia="仿宋" w:cs="仿宋"/>
          <w:sz w:val="28"/>
          <w:szCs w:val="28"/>
        </w:rPr>
        <w:t>艺术特色品牌，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丰富学生校园生活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30"/>
        <w:jc w:val="both"/>
        <w:textAlignment w:val="auto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</w:rPr>
        <w:t>2.艺术教师配备。现有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6</w:t>
      </w:r>
      <w:r>
        <w:rPr>
          <w:rFonts w:hint="eastAsia" w:ascii="仿宋" w:hAnsi="仿宋" w:eastAsia="仿宋" w:cs="仿宋"/>
          <w:sz w:val="28"/>
          <w:szCs w:val="28"/>
        </w:rPr>
        <w:t>个教学班，共配备美术专任教师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1名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sz w:val="28"/>
          <w:szCs w:val="28"/>
        </w:rPr>
        <w:t>音乐专任教师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</w:t>
      </w:r>
      <w:r>
        <w:rPr>
          <w:rFonts w:hint="eastAsia" w:ascii="仿宋" w:hAnsi="仿宋" w:eastAsia="仿宋" w:cs="仿宋"/>
          <w:sz w:val="28"/>
          <w:szCs w:val="28"/>
        </w:rPr>
        <w:t>名。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在校本课程建设中，</w:t>
      </w:r>
      <w:r>
        <w:rPr>
          <w:rFonts w:hint="eastAsia" w:ascii="仿宋" w:hAnsi="仿宋" w:eastAsia="仿宋" w:cs="仿宋"/>
          <w:sz w:val="28"/>
          <w:szCs w:val="28"/>
        </w:rPr>
        <w:t>我校教师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人人</w:t>
      </w:r>
      <w:r>
        <w:rPr>
          <w:rFonts w:hint="eastAsia" w:ascii="仿宋" w:hAnsi="仿宋" w:eastAsia="仿宋" w:cs="仿宋"/>
          <w:sz w:val="28"/>
          <w:szCs w:val="28"/>
        </w:rPr>
        <w:t>上阵，青年教师既是辅导员又是学员，在充分挖掘和利用学校和社区资源的同时，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今年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定期邀</w:t>
      </w:r>
      <w:r>
        <w:rPr>
          <w:rFonts w:hint="eastAsia" w:ascii="仿宋" w:hAnsi="仿宋" w:eastAsia="仿宋" w:cs="仿宋"/>
          <w:sz w:val="28"/>
          <w:szCs w:val="28"/>
        </w:rPr>
        <w:t>请了姜堰城区名师、姜堰少年宫艺术老师等能人担任我校艺术社团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指导</w:t>
      </w:r>
      <w:r>
        <w:rPr>
          <w:rFonts w:hint="eastAsia" w:ascii="仿宋" w:hAnsi="仿宋" w:eastAsia="仿宋" w:cs="仿宋"/>
          <w:sz w:val="28"/>
          <w:szCs w:val="28"/>
        </w:rPr>
        <w:t>老师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并帮助指导我校艺术社团的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教学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工作</w:t>
      </w:r>
      <w:r>
        <w:rPr>
          <w:rFonts w:hint="eastAsia" w:ascii="仿宋" w:hAnsi="仿宋" w:eastAsia="仿宋" w:cs="仿宋"/>
          <w:sz w:val="28"/>
          <w:szCs w:val="28"/>
        </w:rPr>
        <w:t>。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本校社团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老师不懂得问题就向专业音乐老师请教，师生之间形成了浓厚的学习氛围。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30"/>
        <w:jc w:val="both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3.艺术教育管理。成立了艺术教育领导小组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30"/>
        <w:jc w:val="both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组长：蒋网林（校长）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30"/>
        <w:jc w:val="both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副组长： 李军 （艺术教学管理）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30"/>
        <w:jc w:val="both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石丽萍（音乐）  钱朝阳（美术）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30"/>
        <w:jc w:val="both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邓崟 （社团活动督查）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30"/>
        <w:jc w:val="both"/>
        <w:textAlignment w:val="auto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4.艺术教育投</w:t>
      </w:r>
      <w:r>
        <w:rPr>
          <w:rFonts w:hint="eastAsia" w:ascii="仿宋" w:hAnsi="仿宋" w:eastAsia="仿宋" w:cs="仿宋"/>
          <w:sz w:val="28"/>
          <w:szCs w:val="28"/>
        </w:rPr>
        <w:t>入。上学年我校艺术教育经费投入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3.8</w:t>
      </w:r>
      <w:r>
        <w:rPr>
          <w:rFonts w:hint="eastAsia" w:ascii="仿宋" w:hAnsi="仿宋" w:eastAsia="仿宋" w:cs="仿宋"/>
          <w:sz w:val="28"/>
          <w:szCs w:val="28"/>
        </w:rPr>
        <w:t>万元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。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学校</w:t>
      </w:r>
      <w:r>
        <w:rPr>
          <w:rFonts w:hint="eastAsia" w:ascii="仿宋" w:hAnsi="仿宋" w:eastAsia="仿宋" w:cs="仿宋"/>
          <w:sz w:val="28"/>
          <w:szCs w:val="28"/>
        </w:rPr>
        <w:t>规划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建造</w:t>
      </w:r>
      <w:r>
        <w:rPr>
          <w:rFonts w:hint="eastAsia" w:ascii="仿宋" w:hAnsi="仿宋" w:eastAsia="仿宋" w:cs="仿宋"/>
          <w:sz w:val="28"/>
          <w:szCs w:val="28"/>
        </w:rPr>
        <w:t>了民乐社团活动室5个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sz w:val="28"/>
          <w:szCs w:val="28"/>
        </w:rPr>
        <w:t>有音乐教室2个（含一个舞蹈教室）、美术教室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2个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架子鼓</w:t>
      </w:r>
      <w:r>
        <w:rPr>
          <w:rFonts w:hint="eastAsia" w:ascii="仿宋" w:hAnsi="仿宋" w:eastAsia="仿宋" w:cs="仿宋"/>
          <w:sz w:val="28"/>
          <w:szCs w:val="28"/>
        </w:rPr>
        <w:t>教室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sz w:val="28"/>
          <w:szCs w:val="28"/>
        </w:rPr>
        <w:t>个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。先后购买了电子琴、碰铃等小乐器，定期对钢琴和社团乐器进行了调试和维修。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全年艺术教育</w:t>
      </w:r>
      <w:r>
        <w:rPr>
          <w:rFonts w:hint="eastAsia" w:ascii="仿宋" w:hAnsi="仿宋" w:eastAsia="仿宋" w:cs="仿宋"/>
          <w:sz w:val="28"/>
          <w:szCs w:val="28"/>
        </w:rPr>
        <w:t>经费投入总数占本校教育经费12.0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5</w:t>
      </w:r>
      <w:r>
        <w:rPr>
          <w:rFonts w:hint="eastAsia" w:ascii="仿宋" w:hAnsi="仿宋" w:eastAsia="仿宋" w:cs="仿宋"/>
          <w:sz w:val="28"/>
          <w:szCs w:val="28"/>
        </w:rPr>
        <w:t>%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30"/>
        <w:jc w:val="both"/>
        <w:textAlignment w:val="auto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</w:rPr>
        <w:t>5.课外艺术活动。我校现有学生社团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8</w:t>
      </w:r>
      <w:r>
        <w:rPr>
          <w:rFonts w:hint="eastAsia" w:ascii="仿宋" w:hAnsi="仿宋" w:eastAsia="仿宋" w:cs="仿宋"/>
          <w:sz w:val="28"/>
          <w:szCs w:val="28"/>
        </w:rPr>
        <w:t>个，其中民乐社团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5</w:t>
      </w:r>
      <w:r>
        <w:rPr>
          <w:rFonts w:hint="eastAsia" w:ascii="仿宋" w:hAnsi="仿宋" w:eastAsia="仿宋" w:cs="仿宋"/>
          <w:sz w:val="28"/>
          <w:szCs w:val="28"/>
        </w:rPr>
        <w:t>个，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儿童画</w:t>
      </w:r>
      <w:r>
        <w:rPr>
          <w:rFonts w:hint="eastAsia" w:ascii="仿宋" w:hAnsi="仿宋" w:eastAsia="仿宋" w:cs="仿宋"/>
          <w:sz w:val="28"/>
          <w:szCs w:val="28"/>
        </w:rPr>
        <w:t>社团1个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、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合唱社团1个、舞蹈社团1个</w:t>
      </w:r>
      <w:r>
        <w:rPr>
          <w:rFonts w:hint="eastAsia" w:ascii="仿宋" w:hAnsi="仿宋" w:eastAsia="仿宋" w:cs="仿宋"/>
          <w:sz w:val="28"/>
          <w:szCs w:val="28"/>
        </w:rPr>
        <w:t>。艺术活动面向全校学生覆盖面的比例为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86</w:t>
      </w:r>
      <w:r>
        <w:rPr>
          <w:rFonts w:hint="eastAsia" w:ascii="仿宋" w:hAnsi="仿宋" w:eastAsia="仿宋" w:cs="仿宋"/>
          <w:sz w:val="28"/>
          <w:szCs w:val="28"/>
        </w:rPr>
        <w:t>%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30"/>
        <w:jc w:val="both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6.校园文化建设。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30"/>
        <w:jc w:val="both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我校以“滋养童年，润泽生命”为办学目标，加强校园“润文化”建设，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从以下三个维度发力：</w:t>
      </w:r>
      <w:r>
        <w:rPr>
          <w:rFonts w:hint="eastAsia" w:ascii="仿宋" w:hAnsi="仿宋" w:eastAsia="仿宋" w:cs="仿宋"/>
          <w:sz w:val="28"/>
          <w:szCs w:val="28"/>
        </w:rPr>
        <w:t>用汗水和快乐润泽身体，用主动和灵动润泽智慧，用思想和道德润泽心灵。各艺术活动室室内布置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特色明显</w:t>
      </w:r>
      <w:r>
        <w:rPr>
          <w:rFonts w:hint="eastAsia" w:ascii="仿宋" w:hAnsi="仿宋" w:eastAsia="仿宋" w:cs="仿宋"/>
          <w:sz w:val="28"/>
          <w:szCs w:val="28"/>
        </w:rPr>
        <w:t>，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并定期更换学生作品或活动照片，让学生体验到成功的快乐</w:t>
      </w:r>
      <w:r>
        <w:rPr>
          <w:rFonts w:hint="eastAsia" w:ascii="仿宋" w:hAnsi="仿宋" w:eastAsia="仿宋" w:cs="仿宋"/>
          <w:sz w:val="28"/>
          <w:szCs w:val="28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30"/>
        <w:jc w:val="both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运用校园微信公众号、校园网站、学校文化橱窗、文化墙、校园广播等，宣传艺术教育等方面的典型人物，介绍各项竞赛、活动取得的成绩，充分展示师生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不断进取、昂扬向上的精神风貌</w:t>
      </w:r>
      <w:r>
        <w:rPr>
          <w:rFonts w:hint="eastAsia" w:ascii="仿宋" w:hAnsi="仿宋" w:eastAsia="仿宋" w:cs="仿宋"/>
          <w:sz w:val="28"/>
          <w:szCs w:val="28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30"/>
        <w:jc w:val="both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7.重点项目推进。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30"/>
        <w:jc w:val="both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20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23</w:t>
      </w:r>
      <w:r>
        <w:rPr>
          <w:rFonts w:hint="eastAsia" w:ascii="仿宋" w:hAnsi="仿宋" w:eastAsia="仿宋" w:cs="仿宋"/>
          <w:sz w:val="28"/>
          <w:szCs w:val="28"/>
        </w:rPr>
        <w:t>年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继续推进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“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泰州市构建卓越教育体系培植项目”：民乐校本课程建设。</w:t>
      </w:r>
      <w:r>
        <w:rPr>
          <w:rFonts w:hint="eastAsia" w:ascii="仿宋" w:hAnsi="仿宋" w:eastAsia="仿宋" w:cs="仿宋"/>
          <w:sz w:val="28"/>
          <w:szCs w:val="28"/>
        </w:rPr>
        <w:t>现有校级学生乐器社团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6</w:t>
      </w:r>
      <w:r>
        <w:rPr>
          <w:rFonts w:hint="eastAsia" w:ascii="仿宋" w:hAnsi="仿宋" w:eastAsia="仿宋" w:cs="仿宋"/>
          <w:sz w:val="28"/>
          <w:szCs w:val="28"/>
        </w:rPr>
        <w:t>个：琵琶、古筝、二胡、杨琴、葫芦丝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、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架子鼓</w:t>
      </w:r>
      <w:r>
        <w:rPr>
          <w:rFonts w:hint="eastAsia" w:ascii="仿宋" w:hAnsi="仿宋" w:eastAsia="仿宋" w:cs="仿宋"/>
          <w:sz w:val="28"/>
          <w:szCs w:val="28"/>
        </w:rPr>
        <w:t>。每学年艺术节上，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乐器</w:t>
      </w:r>
      <w:r>
        <w:rPr>
          <w:rFonts w:hint="eastAsia" w:ascii="仿宋" w:hAnsi="仿宋" w:eastAsia="仿宋" w:cs="仿宋"/>
          <w:sz w:val="28"/>
          <w:szCs w:val="28"/>
        </w:rPr>
        <w:t>社团都表演精彩的节目。在“一日开放”、督学服务日时，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各社团活动精彩纷呈，</w:t>
      </w:r>
      <w:r>
        <w:rPr>
          <w:rFonts w:hint="eastAsia" w:ascii="仿宋" w:hAnsi="仿宋" w:eastAsia="仿宋" w:cs="仿宋"/>
          <w:sz w:val="28"/>
          <w:szCs w:val="28"/>
        </w:rPr>
        <w:t>得到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广泛赞誉</w:t>
      </w:r>
      <w:r>
        <w:rPr>
          <w:rFonts w:hint="eastAsia" w:ascii="仿宋" w:hAnsi="仿宋" w:eastAsia="仿宋" w:cs="仿宋"/>
          <w:sz w:val="28"/>
          <w:szCs w:val="28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30"/>
        <w:jc w:val="both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8.自评公示制度。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30"/>
        <w:jc w:val="both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学校制定了艺术教育工作自评、公示制度，及时上报学校的自我评价和总结，同时上传学校网站，接收社会监督，听取家长意见。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30"/>
        <w:jc w:val="both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9.艺术素质测评。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30"/>
        <w:jc w:val="both"/>
        <w:textAlignment w:val="auto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</w:rPr>
        <w:t>每学期进行一次科学合理的评价，除采取传统抽查的方法外，我们更注重过程性评估和活动成果展示考核，同时更关注评价选择，由学生选出自己心目中的好辅导老师、好课程。本学年学生艺术素质测评的覆盖面（占学校学生总数比例）：100%；本学年学生艺术素质测评结果：优秀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39.1</w:t>
      </w:r>
      <w:r>
        <w:rPr>
          <w:rFonts w:hint="eastAsia" w:ascii="仿宋" w:hAnsi="仿宋" w:eastAsia="仿宋" w:cs="仿宋"/>
          <w:sz w:val="28"/>
          <w:szCs w:val="28"/>
        </w:rPr>
        <w:t xml:space="preserve"> %、良好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37.5</w:t>
      </w:r>
      <w:r>
        <w:rPr>
          <w:rFonts w:hint="eastAsia" w:ascii="仿宋" w:hAnsi="仿宋" w:eastAsia="仿宋" w:cs="仿宋"/>
          <w:sz w:val="28"/>
          <w:szCs w:val="28"/>
        </w:rPr>
        <w:t xml:space="preserve"> %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 xml:space="preserve">合格 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23.4 </w:t>
      </w:r>
      <w:r>
        <w:rPr>
          <w:rFonts w:hint="eastAsia" w:ascii="仿宋" w:hAnsi="仿宋" w:eastAsia="仿宋" w:cs="仿宋"/>
          <w:sz w:val="28"/>
          <w:szCs w:val="28"/>
        </w:rPr>
        <w:t xml:space="preserve">%、不合格 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0 </w:t>
      </w:r>
      <w:r>
        <w:rPr>
          <w:rFonts w:hint="eastAsia" w:ascii="仿宋" w:hAnsi="仿宋" w:eastAsia="仿宋" w:cs="仿宋"/>
          <w:sz w:val="28"/>
          <w:szCs w:val="28"/>
        </w:rPr>
        <w:t>%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30"/>
        <w:jc w:val="both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在重大节日，挑选优秀社团节目登台表演。期末开展“社团之星”优秀学员评比活动，较好地激发了社团学员的积极性。同时邀请家长参加学校社团展示活动，营造了较好的艺术教育家校合作氛围。但由于农村生源问题，少数特殊儿童，虽接加入到各社团，但跟不上集体活动节奏。对特殊儿童的艺术教育，已成为我校正在探索的新课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30"/>
        <w:jc w:val="both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10.经验与举措。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30"/>
        <w:jc w:val="both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</w:rPr>
        <w:t>1）科学规划，团队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引领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30"/>
        <w:jc w:val="both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在广泛调研的基础上，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我校根据上学年艺术教育情况，进行反思总结，</w:t>
      </w:r>
      <w:r>
        <w:rPr>
          <w:rFonts w:hint="eastAsia" w:ascii="仿宋" w:hAnsi="仿宋" w:eastAsia="仿宋" w:cs="仿宋"/>
          <w:sz w:val="28"/>
          <w:szCs w:val="28"/>
        </w:rPr>
        <w:t>制订了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本年度</w:t>
      </w:r>
      <w:r>
        <w:rPr>
          <w:rFonts w:hint="eastAsia" w:ascii="仿宋" w:hAnsi="仿宋" w:eastAsia="仿宋" w:cs="仿宋"/>
          <w:sz w:val="28"/>
          <w:szCs w:val="28"/>
        </w:rPr>
        <w:t>艺术教学计划和一校一品艺术品牌创建规划，成立了由校长为组长、副校长、艺术专职教师为主的艺术教育领导小组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，虽然不能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继续</w:t>
      </w:r>
      <w:r>
        <w:rPr>
          <w:rFonts w:hint="eastAsia" w:ascii="仿宋" w:hAnsi="仿宋" w:eastAsia="仿宋" w:cs="仿宋"/>
          <w:sz w:val="28"/>
          <w:szCs w:val="28"/>
        </w:rPr>
        <w:t>聘请校外名师，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但是我们将加大对本校社团辅导老师和音乐老师的培训，创造条件迎难而上，努力</w:t>
      </w:r>
      <w:r>
        <w:rPr>
          <w:rFonts w:hint="eastAsia" w:ascii="仿宋" w:hAnsi="仿宋" w:eastAsia="仿宋" w:cs="仿宋"/>
          <w:sz w:val="28"/>
          <w:szCs w:val="28"/>
        </w:rPr>
        <w:t>打造一支高素质的艺术教育团队。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30"/>
        <w:jc w:val="both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</w:rPr>
        <w:t>2）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强化</w:t>
      </w:r>
      <w:r>
        <w:rPr>
          <w:rFonts w:hint="eastAsia" w:ascii="仿宋" w:hAnsi="仿宋" w:eastAsia="仿宋" w:cs="仿宋"/>
          <w:sz w:val="28"/>
          <w:szCs w:val="28"/>
        </w:rPr>
        <w:t>管理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纳入考核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30"/>
        <w:jc w:val="both"/>
        <w:textAlignment w:val="auto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</w:rPr>
        <w:t>为加强常规督促管理，做到面向全体，提高艺术教育的实效，我们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继续</w:t>
      </w:r>
      <w:r>
        <w:rPr>
          <w:rFonts w:hint="eastAsia" w:ascii="仿宋" w:hAnsi="仿宋" w:eastAsia="仿宋" w:cs="仿宋"/>
          <w:sz w:val="28"/>
          <w:szCs w:val="28"/>
        </w:rPr>
        <w:t>坚持“五定”：定艺术课程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定教学目标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教学时间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定专人督查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、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定</w:t>
      </w:r>
      <w:r>
        <w:rPr>
          <w:rFonts w:hint="eastAsia" w:ascii="仿宋" w:hAnsi="仿宋" w:eastAsia="仿宋" w:cs="仿宋"/>
          <w:sz w:val="28"/>
          <w:szCs w:val="28"/>
        </w:rPr>
        <w:t>考核制度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30"/>
        <w:jc w:val="both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每学期，我校进行了评比优秀学生社团、优秀学员活动，进行表扬、奖励，并将此项与纳入辅导老师的绩效考核。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30"/>
        <w:jc w:val="both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3）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聚全校之力</w:t>
      </w:r>
      <w:r>
        <w:rPr>
          <w:rFonts w:hint="eastAsia" w:ascii="仿宋" w:hAnsi="仿宋" w:eastAsia="仿宋" w:cs="仿宋"/>
          <w:sz w:val="28"/>
          <w:szCs w:val="28"/>
        </w:rPr>
        <w:t>，创品牌特色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30"/>
        <w:jc w:val="both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我校艺术教育氛围浓厚、校园环境优美、工作秩序井然的文明校园，让每一个孩子带动每一个家庭，小手拉大手，共创文明城。定期举行研讨，不断</w:t>
      </w:r>
      <w:r>
        <w:rPr>
          <w:rFonts w:hint="eastAsia" w:ascii="仿宋" w:hAnsi="仿宋" w:eastAsia="仿宋" w:cs="仿宋"/>
          <w:sz w:val="28"/>
          <w:szCs w:val="28"/>
        </w:rPr>
        <w:t>加强艺术课程建设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和本校社团老师培训。</w:t>
      </w:r>
      <w:r>
        <w:rPr>
          <w:rFonts w:hint="eastAsia" w:ascii="仿宋" w:hAnsi="仿宋" w:eastAsia="仿宋" w:cs="仿宋"/>
          <w:sz w:val="28"/>
          <w:szCs w:val="28"/>
        </w:rPr>
        <w:t>构建展示的平台，举全校之力，打造特色项目，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在当地社会</w:t>
      </w:r>
      <w:r>
        <w:rPr>
          <w:rFonts w:hint="eastAsia" w:ascii="仿宋" w:hAnsi="仿宋" w:eastAsia="仿宋" w:cs="仿宋"/>
          <w:sz w:val="28"/>
          <w:szCs w:val="28"/>
        </w:rPr>
        <w:t>形成较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好</w:t>
      </w:r>
      <w:r>
        <w:rPr>
          <w:rFonts w:hint="eastAsia" w:ascii="仿宋" w:hAnsi="仿宋" w:eastAsia="仿宋" w:cs="仿宋"/>
          <w:sz w:val="28"/>
          <w:szCs w:val="28"/>
        </w:rPr>
        <w:t>的影响力，获得一定成果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。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未来，学校将不断创新形式载体、探索家长学校办学模式，丰富校园文化艺术内涵，</w:t>
      </w:r>
      <w:r>
        <w:rPr>
          <w:rFonts w:hint="eastAsia" w:ascii="仿宋" w:hAnsi="仿宋" w:eastAsia="仿宋" w:cs="仿宋"/>
          <w:sz w:val="28"/>
          <w:szCs w:val="28"/>
        </w:rPr>
        <w:t>创建学校艺术教育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特色</w:t>
      </w:r>
      <w:r>
        <w:rPr>
          <w:rFonts w:hint="eastAsia" w:ascii="仿宋" w:hAnsi="仿宋" w:eastAsia="仿宋" w:cs="仿宋"/>
          <w:sz w:val="28"/>
          <w:szCs w:val="28"/>
        </w:rPr>
        <w:t>品牌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为学生的小学生活抹上靓丽的色彩</w:t>
      </w:r>
      <w:r>
        <w:rPr>
          <w:rFonts w:hint="eastAsia" w:ascii="仿宋" w:hAnsi="仿宋" w:eastAsia="仿宋" w:cs="仿宋"/>
          <w:sz w:val="28"/>
          <w:szCs w:val="28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0" w:firstLineChars="2000"/>
        <w:jc w:val="both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                    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28"/>
          <w:szCs w:val="28"/>
        </w:rPr>
        <w:t xml:space="preserve">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WJjOWFkZmRmOWE1OTU0NGRmYjdjYjlkNTAwNjMzOGYifQ=="/>
  </w:docVars>
  <w:rsids>
    <w:rsidRoot w:val="00CE5A7F"/>
    <w:rsid w:val="000D7B4E"/>
    <w:rsid w:val="0027128A"/>
    <w:rsid w:val="00324D40"/>
    <w:rsid w:val="003A307F"/>
    <w:rsid w:val="003C1E2D"/>
    <w:rsid w:val="0050612E"/>
    <w:rsid w:val="00585B8C"/>
    <w:rsid w:val="0063152B"/>
    <w:rsid w:val="00723FFE"/>
    <w:rsid w:val="008F3B33"/>
    <w:rsid w:val="00AA3E1C"/>
    <w:rsid w:val="00B0314C"/>
    <w:rsid w:val="00B22433"/>
    <w:rsid w:val="00BB01BD"/>
    <w:rsid w:val="00C2643C"/>
    <w:rsid w:val="00CE5A7F"/>
    <w:rsid w:val="00D71C16"/>
    <w:rsid w:val="00D87D45"/>
    <w:rsid w:val="00DD6688"/>
    <w:rsid w:val="00F57AC3"/>
    <w:rsid w:val="01995B0E"/>
    <w:rsid w:val="01D60B10"/>
    <w:rsid w:val="05500BDA"/>
    <w:rsid w:val="057B5C57"/>
    <w:rsid w:val="062A142B"/>
    <w:rsid w:val="07DB0C2F"/>
    <w:rsid w:val="08336FA1"/>
    <w:rsid w:val="0ECF491D"/>
    <w:rsid w:val="118509CB"/>
    <w:rsid w:val="124675EC"/>
    <w:rsid w:val="125735A8"/>
    <w:rsid w:val="12DD1CFF"/>
    <w:rsid w:val="14033995"/>
    <w:rsid w:val="170D2487"/>
    <w:rsid w:val="179A7E80"/>
    <w:rsid w:val="18585984"/>
    <w:rsid w:val="1DBA49EB"/>
    <w:rsid w:val="1DD048FA"/>
    <w:rsid w:val="1F7A4DCD"/>
    <w:rsid w:val="1FD20711"/>
    <w:rsid w:val="2173382E"/>
    <w:rsid w:val="217A696B"/>
    <w:rsid w:val="23285F23"/>
    <w:rsid w:val="23C1456B"/>
    <w:rsid w:val="260E1D77"/>
    <w:rsid w:val="265005E2"/>
    <w:rsid w:val="269D0D84"/>
    <w:rsid w:val="27AE736E"/>
    <w:rsid w:val="28FD67FF"/>
    <w:rsid w:val="2A571F3F"/>
    <w:rsid w:val="2B2D028B"/>
    <w:rsid w:val="2C205D56"/>
    <w:rsid w:val="2FF40D8E"/>
    <w:rsid w:val="300246FB"/>
    <w:rsid w:val="30DD0383"/>
    <w:rsid w:val="336D109E"/>
    <w:rsid w:val="371C439C"/>
    <w:rsid w:val="37A74F62"/>
    <w:rsid w:val="39290F4A"/>
    <w:rsid w:val="3B141786"/>
    <w:rsid w:val="3D9F7B28"/>
    <w:rsid w:val="3EC93558"/>
    <w:rsid w:val="3FB9208F"/>
    <w:rsid w:val="410F6C78"/>
    <w:rsid w:val="41A26430"/>
    <w:rsid w:val="44250560"/>
    <w:rsid w:val="44DA2309"/>
    <w:rsid w:val="46C40504"/>
    <w:rsid w:val="47F646ED"/>
    <w:rsid w:val="480B468B"/>
    <w:rsid w:val="48CC18F2"/>
    <w:rsid w:val="5349426B"/>
    <w:rsid w:val="546A45F8"/>
    <w:rsid w:val="54B5164D"/>
    <w:rsid w:val="56B539C6"/>
    <w:rsid w:val="57C06AC6"/>
    <w:rsid w:val="5818275D"/>
    <w:rsid w:val="584414A5"/>
    <w:rsid w:val="58F06F37"/>
    <w:rsid w:val="5B914A01"/>
    <w:rsid w:val="5CC26E3C"/>
    <w:rsid w:val="6008725C"/>
    <w:rsid w:val="633D546F"/>
    <w:rsid w:val="63576530"/>
    <w:rsid w:val="646D58E0"/>
    <w:rsid w:val="64C9520C"/>
    <w:rsid w:val="64F16511"/>
    <w:rsid w:val="67955879"/>
    <w:rsid w:val="686E7E94"/>
    <w:rsid w:val="68757459"/>
    <w:rsid w:val="6A3749C6"/>
    <w:rsid w:val="6B0D5727"/>
    <w:rsid w:val="6B7D28AC"/>
    <w:rsid w:val="6C8120C0"/>
    <w:rsid w:val="6CDA46CE"/>
    <w:rsid w:val="6EB02F99"/>
    <w:rsid w:val="715552B4"/>
    <w:rsid w:val="752D5343"/>
    <w:rsid w:val="767E1BCE"/>
    <w:rsid w:val="78017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1941</Words>
  <Characters>1985</Characters>
  <Lines>12</Lines>
  <Paragraphs>3</Paragraphs>
  <TotalTime>2</TotalTime>
  <ScaleCrop>false</ScaleCrop>
  <LinksUpToDate>false</LinksUpToDate>
  <CharactersWithSpaces>2032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2019-11-27T08:09:00Z</dcterms:created>
  <dc:creator>myz</dc:creator>
  <cp:lastModifiedBy>天道酬勤</cp:lastModifiedBy>
  <dcterms:modified xsi:type="dcterms:W3CDTF">2023-11-24T01:54:32Z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F32EB2BF6172481DAEBE177B2CB8A517_13</vt:lpwstr>
  </property>
</Properties>
</file>