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5" w:firstLineChars="400"/>
        <w:rPr>
          <w:rFonts w:hint="eastAsia" w:ascii="+中文标题" w:hAnsi="+中文标题" w:eastAsia="黑体" w:cstheme="majorEastAsia"/>
          <w:b/>
          <w:bCs/>
          <w:i w:val="0"/>
          <w:iCs w:val="0"/>
          <w:caps w:val="0"/>
          <w:color w:val="333333"/>
          <w:spacing w:val="0"/>
          <w:sz w:val="32"/>
          <w:szCs w:val="28"/>
          <w:shd w:val="clear" w:fill="FFFFFF"/>
          <w:lang w:val="en-US" w:eastAsia="zh-CN"/>
        </w:rPr>
      </w:pPr>
      <w:r>
        <w:rPr>
          <w:rFonts w:hint="eastAsia" w:ascii="+中文标题" w:hAnsi="+中文标题" w:eastAsia="黑体" w:cstheme="majorEastAsia"/>
          <w:b/>
          <w:bCs/>
          <w:i w:val="0"/>
          <w:iCs w:val="0"/>
          <w:caps w:val="0"/>
          <w:color w:val="333333"/>
          <w:spacing w:val="0"/>
          <w:sz w:val="32"/>
          <w:szCs w:val="28"/>
          <w:shd w:val="clear" w:fill="FFFFFF"/>
          <w:lang w:val="en-US" w:eastAsia="zh-CN"/>
        </w:rPr>
        <w:t>姜堰区实验小学教育集团北街北校区</w:t>
      </w:r>
    </w:p>
    <w:p>
      <w:pPr>
        <w:ind w:firstLine="3213" w:firstLineChars="1000"/>
        <w:rPr>
          <w:rFonts w:hint="eastAsia" w:ascii="+中文标题" w:hAnsi="+中文标题" w:eastAsia="黑体" w:cstheme="majorEastAsia"/>
          <w:b/>
          <w:bCs/>
          <w:i w:val="0"/>
          <w:iCs w:val="0"/>
          <w:caps w:val="0"/>
          <w:color w:val="333333"/>
          <w:spacing w:val="0"/>
          <w:sz w:val="32"/>
          <w:szCs w:val="28"/>
          <w:shd w:val="clear" w:fill="FFFFFF"/>
          <w:lang w:val="en-US" w:eastAsia="zh-CN"/>
        </w:rPr>
      </w:pPr>
    </w:p>
    <w:p>
      <w:pPr>
        <w:ind w:firstLine="2249" w:firstLineChars="700"/>
        <w:rPr>
          <w:rFonts w:hint="eastAsia" w:ascii="+中文标题" w:hAnsi="+中文标题" w:eastAsia="黑体" w:cstheme="majorEastAsia"/>
          <w:b/>
          <w:bCs/>
          <w:i w:val="0"/>
          <w:iCs w:val="0"/>
          <w:caps w:val="0"/>
          <w:color w:val="333333"/>
          <w:spacing w:val="0"/>
          <w:sz w:val="32"/>
          <w:szCs w:val="28"/>
          <w:shd w:val="clear" w:fill="FFFFFF"/>
        </w:rPr>
      </w:pPr>
      <w:r>
        <w:rPr>
          <w:rFonts w:hint="eastAsia" w:ascii="+中文标题" w:hAnsi="+中文标题" w:eastAsia="黑体" w:cstheme="majorEastAsia"/>
          <w:b/>
          <w:bCs/>
          <w:i w:val="0"/>
          <w:iCs w:val="0"/>
          <w:caps w:val="0"/>
          <w:color w:val="333333"/>
          <w:spacing w:val="0"/>
          <w:sz w:val="32"/>
          <w:szCs w:val="28"/>
          <w:shd w:val="clear" w:fill="FFFFFF"/>
          <w:lang w:val="en-US" w:eastAsia="zh-CN"/>
        </w:rPr>
        <w:t>艺</w:t>
      </w:r>
      <w:r>
        <w:rPr>
          <w:rFonts w:hint="eastAsia" w:ascii="+中文标题" w:hAnsi="+中文标题" w:eastAsia="黑体" w:cstheme="majorEastAsia"/>
          <w:b/>
          <w:bCs/>
          <w:i w:val="0"/>
          <w:iCs w:val="0"/>
          <w:caps w:val="0"/>
          <w:color w:val="333333"/>
          <w:spacing w:val="0"/>
          <w:sz w:val="32"/>
          <w:szCs w:val="28"/>
          <w:shd w:val="clear" w:fill="FFFFFF"/>
        </w:rPr>
        <w:t>术教育工作自评报告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  <w:lang w:val="en-US" w:eastAsia="zh-CN"/>
        </w:rPr>
        <w:t>在</w:t>
      </w:r>
      <w:r>
        <w:rPr>
          <w:rFonts w:hint="eastAsia" w:asciiTheme="majorEastAsia" w:hAnsiTheme="majorEastAsia" w:eastAsiaTheme="majorEastAsia" w:cstheme="majorEastAsia"/>
          <w:sz w:val="24"/>
          <w:szCs w:val="28"/>
        </w:rPr>
        <w:t>2023年的艺术教育工作中，我校的艺术课程的开设取得了显著的成效。我们坚持以培养学生全面发展为目标，将艺术课程融入基础教育体系，使得艺术教育成为中小学教育的重要组成部分。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首先，我们根据学生的兴趣和需求，制定了丰富多样的艺术课程大纲，涵盖了美术、音乐、舞蹈、书法等多个领域，力求满足学生多样化的艺术需求。其次，我们加强了艺术课程的教学质量和评价体系，确保艺术教育不仅要有数量，更要有过硬的质量。通过教师评价、学生反馈、作品展示等多种方式，全面评估艺术课程的教学效果。我们注重艺术课程的实践性与创新性。鼓励学生参与各类艺术实践活动，将课堂所学运用到实际中，激发学生的艺术潜能，培养他们的创新精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本年度艺术教师的配备也得到了充分的保障。我们深知，优质的艺术教育离不开专业的艺术教师。因此，我们积极选拔和培养一批具备专业素质、教育热情的艺术教师队伍。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一方面，我们优化了艺术教师的选拔标准，注重教师的专业能力和教育教学理念，确保每一位艺术教师都能胜任教学工作。另一方面，我们加大了艺术教师的培训力度，通过定期的专业培训、交流学习等方式，提高艺术教师的教育教学水平，使他们不断适应艺术教育的发展需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在艺术教育管理方面，我们坚持以制度化、规范化、科学化为导向，确保艺术教育的有序推进。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首先，我们明确了艺术教育的管理体制，将艺术教育纳入学校整体工作计划，确保艺术教育在学校层面的重视和支持。其次，我们建立了艺术教育的常态化工作机制，通过定期召开艺术教育工作会议、制定工作计划等方式，确保艺术教育的持续推进。我们强化了艺术教育的监督与评估，通过自查、互评、上级评估等多种方式，全面了解艺术教育工作的实际情况，及时发现问题并整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2023年，我们在艺术教育投入方面做了大量的工作，力求为艺术教育提供充足的物质保障。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首先，我们加大了艺术教育设施设备的投入，为学校配备了一流的美术教室、音乐教室、舞蹈教室、书法教室、陶泥教室等，确保学生的艺术学习需求得到满足。其次，我们注重艺术教育资源的整合与共享，充分利用社会资源，加强与文化艺术机构、艺术院校等的合作，为学生提供更多学习机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在课外艺术活动，我们充分发挥学生的主动性，举办了丰富多样的艺术活动，为学生提供一个展示自我、锻炼能力的平台。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首先，我们举办了各类艺术比赛，如绘画比赛、歌唱比赛、舞蹈比赛等，激发学生的参与热情，提高他们的艺术技能。其次，我们鼓励学生参与校园音乐节、科技节</w:t>
      </w:r>
      <w:r>
        <w:rPr>
          <w:rFonts w:hint="eastAsia" w:asciiTheme="majorEastAsia" w:hAnsiTheme="majorEastAsia" w:eastAsiaTheme="majorEastAsia" w:cstheme="majorEastAsia"/>
          <w:sz w:val="24"/>
          <w:szCs w:val="28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28"/>
        </w:rPr>
        <w:t>校园文化墙、问</w:t>
      </w:r>
      <w:r>
        <w:rPr>
          <w:rFonts w:hint="eastAsia" w:asciiTheme="majorEastAsia" w:hAnsiTheme="majorEastAsia" w:eastAsiaTheme="majorEastAsia" w:cstheme="majorEastAsia"/>
          <w:sz w:val="24"/>
          <w:szCs w:val="28"/>
          <w:lang w:val="en-US" w:eastAsia="zh-CN"/>
        </w:rPr>
        <w:t>号</w:t>
      </w:r>
      <w:r>
        <w:rPr>
          <w:rFonts w:hint="eastAsia" w:asciiTheme="majorEastAsia" w:hAnsiTheme="majorEastAsia" w:eastAsiaTheme="majorEastAsia" w:cstheme="majorEastAsia"/>
          <w:sz w:val="24"/>
          <w:szCs w:val="28"/>
        </w:rPr>
        <w:t>墙的布置等大型活动，让他们在实践中感受艺术的魅力。我们倡导学生自主开展艺术活动，如组建艺术社团、开展艺术创作等，培养他们的组织协调能力和创新精神。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校园文化建设上，我们充分发挥艺术教育的引领作用，营造一个充满艺术氛围的校园环境。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8"/>
        </w:rPr>
        <w:t>我们注重校园艺术景观的布置，如设置阅读角、问号墙......等，让学生在学校就能感受到艺术的美好。我们倡导校园艺术氛围的营造，鼓励师生之间、班级之间开展艺术交流与互动，促进校园文化的多元化发展。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围绕艺术教育的发展是重点项目推进的目标，有针对性地推进一批重点项目。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首先，我们实施了艺术教育扶贫项目，为贫困地区的学生提供艺术教育机会，缩小地域差距。其次，我们推进了艺术教育特色学校创建工作，树立一批艺术教育典型，发挥示范引领作用。我们开展了艺术教育创新发展项目，鼓励学校在艺术教育领域进行改革创新，探索新的教育模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自评公示制度上，我们坚持公开、公平、公正的原则，对艺术教育工作进行自我评估和公示。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首先，我们制定了艺术教育自评方案，明确评价指标、评价方法和评价程序，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4"/>
          <w:szCs w:val="28"/>
        </w:rPr>
        <w:t>确保自评的严谨性。其次，我们公布了艺术教育自评结果，接受社会监督，为改进艺术教育工作提供依据。最后，我们建立了艺术教育动态监测机制，对自评中发现的问题进行跟踪整改，确保艺术教育工作的持续提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在艺术素质测评方面，我们坚持以学生为中心，全面评价学生的艺术素质。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首先，我们制定了科学合理的艺术素质测评方案，涵盖美术、音乐、舞蹈等多个领域，全面评价学生的艺术能力。其次，我们实施了多元化测评方式，如作品展示、实践操作等，充分了解学生的艺术水平。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在总结2023年艺术教育工作的经验和举措时，我们认为以下几点至关重要：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1.强化政策支持，进一步提高艺术教育在学校教育中的地位。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2.加大培训力度，提高艺术教师的专业素质和教育教学水平。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3.优化课程设置，注重艺术教育的实践性与创新性。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4.丰富课外艺术活动，为学生提供一个展示自我、锻炼能力的平台。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5.加强校园文化建设，营造一个充满艺术氛围的校园环境。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6.推进重点项目，有针对性地解决艺术教育领域的问题。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7.完善自评公示制度，确保艺术教育工作的公开、公平、公正。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  <w:szCs w:val="28"/>
        </w:rPr>
        <w:t>8.实施艺术素质测评，全面评价学生的艺术素质。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中文标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iMzI0ZDVkYmNjZmM2YzE2ZDcwZTc2MDQ1N2Q1MjMifQ=="/>
  </w:docVars>
  <w:rsids>
    <w:rsidRoot w:val="00000000"/>
    <w:rsid w:val="00893649"/>
    <w:rsid w:val="00E13486"/>
    <w:rsid w:val="010D427B"/>
    <w:rsid w:val="01FB2325"/>
    <w:rsid w:val="06147E59"/>
    <w:rsid w:val="06234EF0"/>
    <w:rsid w:val="08DF02AB"/>
    <w:rsid w:val="0A682522"/>
    <w:rsid w:val="0CA77331"/>
    <w:rsid w:val="0D780CCE"/>
    <w:rsid w:val="10BE2E9B"/>
    <w:rsid w:val="11EB797F"/>
    <w:rsid w:val="12301B77"/>
    <w:rsid w:val="169E79F7"/>
    <w:rsid w:val="179D292E"/>
    <w:rsid w:val="196F567B"/>
    <w:rsid w:val="1970163B"/>
    <w:rsid w:val="1E1E31CB"/>
    <w:rsid w:val="1F52137F"/>
    <w:rsid w:val="20CE2C87"/>
    <w:rsid w:val="291A5369"/>
    <w:rsid w:val="29946A38"/>
    <w:rsid w:val="2AFA0B1C"/>
    <w:rsid w:val="2C9254B0"/>
    <w:rsid w:val="2CCA2E9C"/>
    <w:rsid w:val="2CD20C67"/>
    <w:rsid w:val="2CED0939"/>
    <w:rsid w:val="2E692241"/>
    <w:rsid w:val="2E7806D6"/>
    <w:rsid w:val="2F3B1E2F"/>
    <w:rsid w:val="2F61116A"/>
    <w:rsid w:val="30DD2294"/>
    <w:rsid w:val="31FB3AF8"/>
    <w:rsid w:val="32BF68D3"/>
    <w:rsid w:val="341113B0"/>
    <w:rsid w:val="35CB1A33"/>
    <w:rsid w:val="39DD3AE3"/>
    <w:rsid w:val="3CA37266"/>
    <w:rsid w:val="3DA52B6A"/>
    <w:rsid w:val="3EE55913"/>
    <w:rsid w:val="42521512"/>
    <w:rsid w:val="4450382F"/>
    <w:rsid w:val="499441BE"/>
    <w:rsid w:val="4CBB4158"/>
    <w:rsid w:val="4CF51AE2"/>
    <w:rsid w:val="4E577EB0"/>
    <w:rsid w:val="538B4884"/>
    <w:rsid w:val="56362363"/>
    <w:rsid w:val="58E862D4"/>
    <w:rsid w:val="5D0F098D"/>
    <w:rsid w:val="67573413"/>
    <w:rsid w:val="6BD91AAD"/>
    <w:rsid w:val="6DF1132F"/>
    <w:rsid w:val="71722787"/>
    <w:rsid w:val="76607052"/>
    <w:rsid w:val="77EA0566"/>
    <w:rsid w:val="7936730A"/>
    <w:rsid w:val="7B42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2023-11-29T16:25:00Z</dcterms:created>
  <dc:creator>Administrator</dc:creator>
  <cp:lastModifiedBy>Administrator</cp:lastModifiedBy>
  <dcterms:modified xsi:type="dcterms:W3CDTF">2023-12-02T02:59:15Z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B5C0C00CE376447CBEDE37B8167BA584_13</vt:lpwstr>
  </property>
</Properties>
</file>