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rPr>
          <w:rFonts w:ascii="宋体" w:hAnsi="宋体" w:eastAsia="华文仿宋"/>
          <w:b/>
          <w:bCs/>
          <w:sz w:val="28"/>
        </w:rPr>
      </w:pPr>
      <w:r>
        <w:rPr>
          <w:rFonts w:hint="eastAsia" w:ascii="宋体" w:hAnsi="宋体" w:eastAsia="华文仿宋"/>
          <w:b/>
          <w:bCs/>
          <w:sz w:val="28"/>
        </w:rPr>
        <w:t>附件：</w:t>
      </w:r>
    </w:p>
    <w:p>
      <w:pPr>
        <w:snapToGrid w:val="0"/>
        <w:spacing w:line="560" w:lineRule="exact"/>
        <w:rPr>
          <w:rFonts w:ascii="宋体" w:hAnsi="宋体" w:eastAsia="华文仿宋"/>
          <w:b/>
          <w:bCs/>
          <w:sz w:val="28"/>
        </w:rPr>
      </w:pPr>
      <w:r>
        <w:rPr>
          <w:rFonts w:hint="eastAsia" w:ascii="宋体" w:hAnsi="宋体" w:eastAsia="华文仿宋"/>
          <w:sz w:val="28"/>
        </w:rPr>
        <w:t>学校：</w:t>
      </w:r>
      <w:r>
        <w:rPr>
          <w:rFonts w:ascii="宋体" w:hAnsi="宋体" w:eastAsia="华文仿宋"/>
          <w:sz w:val="28"/>
          <w:u w:val="single"/>
        </w:rPr>
        <w:t xml:space="preserve"> </w:t>
      </w:r>
      <w:r>
        <w:rPr>
          <w:rFonts w:hint="eastAsia" w:ascii="宋体" w:hAnsi="宋体" w:eastAsia="华文仿宋"/>
          <w:sz w:val="28"/>
          <w:u w:val="single"/>
        </w:rPr>
        <w:t>泰州市姜堰区梁徐初级中学</w:t>
      </w:r>
      <w:r>
        <w:rPr>
          <w:rFonts w:ascii="宋体" w:hAnsi="宋体" w:eastAsia="华文仿宋"/>
          <w:sz w:val="28"/>
          <w:u w:val="single"/>
        </w:rPr>
        <w:t xml:space="preserve">   </w:t>
      </w:r>
      <w:r>
        <w:rPr>
          <w:rFonts w:hint="eastAsia" w:ascii="宋体" w:hAnsi="宋体" w:eastAsia="华文仿宋"/>
          <w:sz w:val="28"/>
          <w:u w:val="single"/>
        </w:rPr>
        <w:t xml:space="preserve">      </w:t>
      </w:r>
      <w:r>
        <w:rPr>
          <w:rFonts w:ascii="宋体" w:hAnsi="宋体" w:eastAsia="华文仿宋"/>
          <w:sz w:val="28"/>
          <w:u w:val="single"/>
        </w:rPr>
        <w:t xml:space="preserve">      </w:t>
      </w:r>
      <w:r>
        <w:rPr>
          <w:rFonts w:hint="eastAsia" w:ascii="宋体" w:hAnsi="宋体" w:eastAsia="华文仿宋"/>
          <w:sz w:val="28"/>
        </w:rPr>
        <w:t xml:space="preserve">  </w:t>
      </w:r>
      <w:r>
        <w:rPr>
          <w:rFonts w:hint="eastAsia" w:ascii="宋体" w:hAnsi="宋体" w:eastAsia="华文仿宋"/>
          <w:b/>
          <w:bCs/>
          <w:sz w:val="28"/>
        </w:rPr>
        <w:t xml:space="preserve">             </w:t>
      </w:r>
    </w:p>
    <w:p>
      <w:pPr>
        <w:snapToGrid w:val="0"/>
        <w:spacing w:line="560" w:lineRule="exact"/>
        <w:rPr>
          <w:rFonts w:ascii="宋体" w:hAnsi="宋体" w:eastAsia="华文仿宋"/>
          <w:sz w:val="28"/>
          <w:szCs w:val="24"/>
        </w:rPr>
      </w:pPr>
      <w:r>
        <w:rPr>
          <w:rFonts w:hint="eastAsia" w:ascii="宋体" w:hAnsi="宋体" w:eastAsia="华文仿宋"/>
          <w:sz w:val="28"/>
          <w:szCs w:val="24"/>
        </w:rPr>
        <w:t>教学班级汇总：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3   </w:t>
      </w:r>
      <w:r>
        <w:rPr>
          <w:rFonts w:hint="eastAsia" w:ascii="宋体" w:hAnsi="宋体" w:eastAsia="华文仿宋"/>
          <w:sz w:val="28"/>
          <w:szCs w:val="24"/>
        </w:rPr>
        <w:t>个；艺术专任教师汇总：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 3   </w:t>
      </w:r>
      <w:r>
        <w:rPr>
          <w:rFonts w:hint="eastAsia" w:ascii="宋体" w:hAnsi="宋体" w:eastAsia="华文仿宋"/>
          <w:sz w:val="28"/>
          <w:szCs w:val="24"/>
        </w:rPr>
        <w:t>人，其中音乐：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 </w:t>
      </w:r>
      <w:r>
        <w:rPr>
          <w:rFonts w:ascii="宋体" w:hAnsi="宋体" w:eastAsia="华文仿宋"/>
          <w:sz w:val="28"/>
          <w:szCs w:val="24"/>
          <w:u w:val="single"/>
        </w:rPr>
        <w:t>1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sz w:val="28"/>
          <w:szCs w:val="24"/>
        </w:rPr>
        <w:t>人，美术：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 </w:t>
      </w:r>
      <w:r>
        <w:rPr>
          <w:rFonts w:ascii="宋体" w:hAnsi="宋体" w:eastAsia="华文仿宋"/>
          <w:sz w:val="28"/>
          <w:szCs w:val="24"/>
          <w:u w:val="single"/>
        </w:rPr>
        <w:t>2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</w:rPr>
        <w:t>人；艺术兼职教师汇总：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  </w:t>
      </w:r>
      <w:r>
        <w:rPr>
          <w:rFonts w:hint="eastAsia" w:ascii="宋体" w:hAnsi="宋体" w:eastAsia="华文仿宋"/>
          <w:sz w:val="28"/>
          <w:szCs w:val="24"/>
          <w:u w:val="single"/>
        </w:rPr>
        <w:t>0</w:t>
      </w:r>
      <w:r>
        <w:rPr>
          <w:rFonts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sz w:val="28"/>
          <w:szCs w:val="24"/>
        </w:rPr>
        <w:t>人。</w:t>
      </w:r>
    </w:p>
    <w:p>
      <w:pPr>
        <w:snapToGrid w:val="0"/>
        <w:spacing w:line="540" w:lineRule="exact"/>
        <w:rPr>
          <w:rFonts w:ascii="宋体" w:hAnsi="宋体" w:eastAsia="华文仿宋"/>
          <w:sz w:val="28"/>
          <w:szCs w:val="24"/>
        </w:rPr>
      </w:pPr>
    </w:p>
    <w:tbl>
      <w:tblPr>
        <w:tblStyle w:val="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7"/>
        <w:gridCol w:w="2117"/>
        <w:gridCol w:w="3637"/>
        <w:gridCol w:w="591"/>
        <w:gridCol w:w="794"/>
        <w:gridCol w:w="6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自评项目</w:t>
            </w:r>
          </w:p>
        </w:tc>
        <w:tc>
          <w:tcPr>
            <w:tcW w:w="124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 评 内 容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 评 记 录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自评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得分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存在的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主要问题</w:t>
            </w: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50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艺术课程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（30分）</w:t>
            </w:r>
          </w:p>
        </w:tc>
        <w:tc>
          <w:tcPr>
            <w:tcW w:w="124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按照国家要求开齐开足上好音乐、美术等艺术课程。利用当地教育资源，开发具有民族、地域特色的艺术课程，推进教学改革，提高教学质量。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     </w:t>
            </w: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ascii="仿宋" w:hAnsi="仿宋" w:eastAsia="仿宋" w:cs="仿宋"/>
                <w:szCs w:val="21"/>
                <w:u w:val="single"/>
              </w:rPr>
              <w:t>4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ascii="仿宋" w:hAnsi="仿宋" w:eastAsia="仿宋" w:cs="仿宋"/>
                <w:szCs w:val="21"/>
                <w:u w:val="single"/>
              </w:rPr>
              <w:t>5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szCs w:val="21"/>
                <w:u w:val="single"/>
              </w:rPr>
              <w:t>腰鼓、剪纸 、舞蹈、合唱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艺美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</w:t>
            </w: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      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340"/>
              </w:tabs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tabs>
                <w:tab w:val="left" w:pos="2340"/>
              </w:tabs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tabs>
                <w:tab w:val="left" w:pos="2340"/>
              </w:tabs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tabs>
                <w:tab w:val="left" w:pos="2340"/>
              </w:tabs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tabs>
                <w:tab w:val="left" w:pos="2340"/>
              </w:tabs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tabs>
                <w:tab w:val="left" w:pos="2340"/>
              </w:tabs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tabs>
                <w:tab w:val="left" w:pos="2340"/>
              </w:tabs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3</w:t>
            </w:r>
            <w:r>
              <w:rPr>
                <w:rFonts w:ascii="仿宋" w:hAnsi="仿宋" w:eastAsia="仿宋" w:cs="仿宋"/>
                <w:color w:val="000000"/>
                <w:sz w:val="24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>分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340"/>
              </w:tabs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340"/>
              </w:tabs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艺术活动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面向全体学生组织开展艺术活动，因地制宜建立学生艺术社团或兴趣小组，保证每周有固定的艺术活动时间，每年组织合唱节、美术展览和艺术节等活动。充分利用学校校歌、广播、电视、网络以及校园、教室、走廊、宣传栏、活动场所等，营造格调高雅、富有美感、充满朝气的校园文化艺术环境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个（平均数量：全市小学校级学生艺术社团总数除以小学数量）；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个（平均：解释如上）；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</w:t>
            </w: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%（参与艺术活动学生总数占学校学生总数比例）</w:t>
            </w: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初中:学校开展艺术活动频次：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个（平均数量：全市初中校级学生艺术社团总数除以初中数量）；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（平均：解释如上）；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_GB2312" w:hAnsi="宋体" w:eastAsia="仿宋_GB2312"/>
                <w:szCs w:val="21"/>
                <w:u w:val="single"/>
              </w:rPr>
              <w:t>腰鼓、剪纸 、舞蹈、合唱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艺美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          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ascii="仿宋" w:hAnsi="仿宋" w:eastAsia="仿宋" w:cs="仿宋"/>
                <w:szCs w:val="21"/>
                <w:u w:val="single"/>
              </w:rPr>
              <w:t>100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%（参与艺术活动学生总数占学校学生总数比例）</w:t>
            </w: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个（平均数量：全市高中校级学生艺术社团总数除以高中数量）；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个（平均：解释如上）；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</w:t>
            </w: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%（参与艺术活动学生总数占学校学生总数比例）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  <w:r>
              <w:rPr>
                <w:rFonts w:ascii="仿宋" w:hAnsi="仿宋" w:eastAsia="仿宋" w:cs="仿宋"/>
                <w:sz w:val="24"/>
              </w:rPr>
              <w:t>0</w:t>
            </w:r>
            <w:r>
              <w:rPr>
                <w:rFonts w:hint="eastAsia" w:ascii="仿宋" w:hAnsi="仿宋" w:eastAsia="仿宋" w:cs="仿宋"/>
                <w:sz w:val="24"/>
              </w:rPr>
              <w:t>分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艺术教师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在学校核定的编制总额内，按照国家课程方案规定的课时数和学校班级数配备艺术教师，满足艺术教育基本需求，加强教师培训，提高队伍素质。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小学：艺术教师总数： 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  <w:p>
            <w:pPr>
              <w:snapToGrid w:val="0"/>
              <w:ind w:left="210" w:hanging="210" w:hangingChars="100"/>
              <w:rPr>
                <w:rFonts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初中：艺术教师总数：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ascii="仿宋" w:hAnsi="仿宋" w:eastAsia="仿宋" w:cs="仿宋"/>
                <w:szCs w:val="21"/>
                <w:u w:val="single"/>
              </w:rPr>
              <w:t>3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ascii="仿宋" w:hAnsi="仿宋" w:eastAsia="仿宋" w:cs="仿宋"/>
                <w:szCs w:val="21"/>
                <w:u w:val="single"/>
              </w:rPr>
              <w:t>3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ascii="仿宋" w:hAnsi="仿宋" w:eastAsia="仿宋" w:cs="仿宋"/>
                <w:szCs w:val="21"/>
                <w:u w:val="single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ascii="仿宋" w:hAnsi="仿宋" w:eastAsia="仿宋" w:cs="仿宋"/>
                <w:szCs w:val="21"/>
                <w:u w:val="single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37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：1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ascii="仿宋" w:hAnsi="仿宋" w:eastAsia="仿宋" w:cs="仿宋"/>
                <w:szCs w:val="21"/>
                <w:u w:val="single"/>
              </w:rPr>
              <w:t>3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人，其中专职教师：3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高中：艺术教师总数：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630" w:left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2</w:t>
            </w:r>
            <w:r>
              <w:rPr>
                <w:rFonts w:ascii="仿宋" w:hAnsi="仿宋" w:eastAsia="仿宋" w:cs="仿宋"/>
                <w:color w:val="000000"/>
                <w:sz w:val="24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>分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条件保障</w:t>
            </w:r>
          </w:p>
          <w:p>
            <w:pPr>
              <w:widowControl/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设置艺术专用教室和艺术活动室，并按照国家标准配备艺术课程教学和艺术活动器材。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</w:t>
            </w:r>
          </w:p>
          <w:p>
            <w:pPr>
              <w:snapToGrid w:val="0"/>
              <w:ind w:firstLine="630" w:firstLine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学和艺术活动器材学校的比</w:t>
            </w:r>
          </w:p>
          <w:p>
            <w:pPr>
              <w:snapToGrid w:val="0"/>
              <w:ind w:firstLine="630" w:firstLine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ascii="仿宋" w:hAnsi="仿宋" w:eastAsia="仿宋" w:cs="仿宋"/>
                <w:szCs w:val="21"/>
                <w:u w:val="single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ascii="仿宋" w:hAnsi="仿宋" w:eastAsia="仿宋" w:cs="仿宋"/>
                <w:szCs w:val="21"/>
                <w:u w:val="single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</w:t>
            </w:r>
          </w:p>
          <w:p>
            <w:pPr>
              <w:snapToGrid w:val="0"/>
              <w:ind w:firstLine="630" w:firstLine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学和艺术活动器材学校的比</w:t>
            </w:r>
          </w:p>
          <w:p>
            <w:pPr>
              <w:snapToGrid w:val="0"/>
              <w:ind w:firstLine="630" w:firstLineChars="300"/>
              <w:rPr>
                <w:rFonts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ascii="仿宋" w:hAnsi="仿宋" w:eastAsia="仿宋" w:cs="仿宋"/>
                <w:szCs w:val="21"/>
                <w:u w:val="single"/>
              </w:rPr>
              <w:t>100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</w:t>
            </w:r>
          </w:p>
          <w:p>
            <w:pPr>
              <w:snapToGrid w:val="0"/>
              <w:ind w:firstLine="630" w:firstLine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学和艺术活动器材学校的比</w:t>
            </w:r>
          </w:p>
          <w:p>
            <w:pPr>
              <w:snapToGrid w:val="0"/>
              <w:ind w:firstLine="630" w:firstLineChars="30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2</w:t>
            </w:r>
            <w:r>
              <w:rPr>
                <w:rFonts w:ascii="仿宋" w:hAnsi="仿宋" w:eastAsia="仿宋" w:cs="仿宋"/>
                <w:color w:val="000000"/>
                <w:sz w:val="24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>分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1" w:hRule="atLeast"/>
          <w:jc w:val="center"/>
        </w:trPr>
        <w:tc>
          <w:tcPr>
            <w:tcW w:w="450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特色发展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（10分）</w:t>
            </w:r>
          </w:p>
        </w:tc>
        <w:tc>
          <w:tcPr>
            <w:tcW w:w="124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发挥本校艺术教育资源优势、依托本地民族民间优秀传统文化艺术资源，形成学校艺术教育发展特色。充分利用社会艺术教育资源，利用当地文化艺术场地资源开展艺术教学、实践活动和校园文化建设，学校与社会艺术团体及社区建立合作关系。</w:t>
            </w:r>
          </w:p>
        </w:tc>
        <w:tc>
          <w:tcPr>
            <w:tcW w:w="2134" w:type="pct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小学：列举学校艺术教育特色发展成果和地方、社区等建立合作关系的情况：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初中：列举学校艺术教育特色发展成果和地方、社区等建立合作关系的情况：</w:t>
            </w:r>
          </w:p>
          <w:p>
            <w:pPr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>1、2014年参加泰州市传统项目进校园获最佳表演奖</w:t>
            </w:r>
          </w:p>
          <w:p>
            <w:pPr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>2、2016年获泰州市传统体育项目特色学校</w:t>
            </w:r>
          </w:p>
          <w:p>
            <w:pPr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>3、2017年获姜堰区中学生艺术素养大赛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一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>等奖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4、2019、2020年获姜堰区中小学合唱比赛乡镇组一等奖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>、20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21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>年获姜堰区中小学合唱比赛乡镇组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二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等奖 </w:t>
            </w:r>
          </w:p>
          <w:p>
            <w:pPr>
              <w:snapToGrid w:val="0"/>
              <w:rPr>
                <w:rFonts w:hint="default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>、20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23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>年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两名同学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>获姜堰区中小学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生艺术单项舞蹈类比赛一等奖，泰州市二等奖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000000"/>
                <w:szCs w:val="21"/>
              </w:rPr>
              <w:t>高中：列举学校艺术教育特色发展成果和地方、社区等建立合作关系的情况：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</w:tc>
        <w:tc>
          <w:tcPr>
            <w:tcW w:w="347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66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" w:type="pct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学生艺术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素质测评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spacing w:val="-12"/>
                <w:sz w:val="24"/>
              </w:rPr>
            </w:pPr>
            <w:r>
              <w:rPr>
                <w:rFonts w:hint="eastAsia" w:ascii="仿宋" w:hAnsi="仿宋" w:eastAsia="仿宋" w:cs="仿宋"/>
                <w:spacing w:val="-12"/>
                <w:sz w:val="24"/>
              </w:rPr>
              <w:t>（加分10分）</w:t>
            </w:r>
          </w:p>
        </w:tc>
        <w:tc>
          <w:tcPr>
            <w:tcW w:w="124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认真组织实施学生艺术素质测评。</w:t>
            </w:r>
          </w:p>
        </w:tc>
        <w:tc>
          <w:tcPr>
            <w:tcW w:w="2134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小学：本学年学生艺术素质测评的覆盖面：参加测评学生总数：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  <w:p>
            <w:pPr>
              <w:snapToGrid w:val="0"/>
              <w:ind w:left="580" w:hanging="579" w:hangingChars="276"/>
              <w:rPr>
                <w:rFonts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初中：本学年学生艺术素质测评的覆盖面：参加测评学生总数：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zCs w:val="21"/>
                <w:u w:val="single"/>
              </w:rPr>
              <w:t>100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zCs w:val="21"/>
                <w:u w:val="single"/>
              </w:rPr>
              <w:t>4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3</w:t>
            </w:r>
            <w:r>
              <w:rPr>
                <w:rFonts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ascii="仿宋" w:hAnsi="仿宋" w:eastAsia="仿宋" w:cs="仿宋"/>
                <w:color w:val="000000"/>
                <w:szCs w:val="21"/>
                <w:u w:val="single"/>
              </w:rPr>
              <w:t>100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  <w:p>
            <w:pPr>
              <w:snapToGrid w:val="0"/>
              <w:ind w:left="580" w:hanging="579" w:hangingChars="276"/>
              <w:rPr>
                <w:rFonts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高中：本学年学生艺术素质测评的覆盖面：参加测评学生总数：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</w:tc>
        <w:tc>
          <w:tcPr>
            <w:tcW w:w="347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</w:t>
            </w:r>
            <w:r>
              <w:rPr>
                <w:rFonts w:ascii="仿宋" w:hAnsi="仿宋" w:eastAsia="仿宋" w:cs="仿宋"/>
                <w:color w:val="000000"/>
                <w:sz w:val="24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>分</w:t>
            </w:r>
          </w:p>
        </w:tc>
        <w:tc>
          <w:tcPr>
            <w:tcW w:w="466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自评结果</w:t>
            </w:r>
          </w:p>
        </w:tc>
        <w:tc>
          <w:tcPr>
            <w:tcW w:w="4550" w:type="pct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总分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</w:t>
            </w:r>
            <w:r>
              <w:rPr>
                <w:rFonts w:ascii="仿宋" w:hAnsi="仿宋" w:eastAsia="仿宋" w:cs="仿宋"/>
                <w:sz w:val="24"/>
                <w:u w:val="single"/>
              </w:rPr>
              <w:t>100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分   </w:t>
            </w:r>
            <w:r>
              <w:rPr>
                <w:rFonts w:hint="eastAsia" w:ascii="仿宋" w:hAnsi="仿宋" w:eastAsia="仿宋" w:cs="仿宋"/>
                <w:sz w:val="24"/>
              </w:rPr>
              <w:t>；等级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优秀      </w:t>
            </w:r>
          </w:p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（备注：90分以上为优秀，75-89分为良好，60-74分为合格，60分以下为不合格。）</w:t>
            </w:r>
          </w:p>
        </w:tc>
      </w:tr>
    </w:tbl>
    <w:p>
      <w:pPr>
        <w:snapToGrid w:val="0"/>
        <w:spacing w:line="560" w:lineRule="exact"/>
        <w:rPr>
          <w:rFonts w:ascii="宋体" w:hAnsi="宋体" w:cs="宋体"/>
          <w:sz w:val="24"/>
        </w:rPr>
      </w:pPr>
    </w:p>
    <w:p>
      <w:pPr>
        <w:snapToGrid w:val="0"/>
        <w:spacing w:line="560" w:lineRule="exac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填报人： 李月明   联系电话：1</w:t>
      </w:r>
      <w:r>
        <w:rPr>
          <w:rFonts w:ascii="仿宋" w:hAnsi="仿宋" w:eastAsia="仿宋" w:cs="仿宋"/>
          <w:sz w:val="24"/>
        </w:rPr>
        <w:t>8861095099</w:t>
      </w:r>
      <w:r>
        <w:rPr>
          <w:rFonts w:hint="eastAsia" w:ascii="仿宋" w:hAnsi="仿宋" w:eastAsia="仿宋" w:cs="仿宋"/>
          <w:sz w:val="24"/>
        </w:rPr>
        <w:t xml:space="preserve">   填报日期： </w:t>
      </w:r>
      <w:r>
        <w:rPr>
          <w:rFonts w:ascii="仿宋" w:hAnsi="仿宋" w:eastAsia="仿宋" w:cs="仿宋"/>
          <w:sz w:val="24"/>
        </w:rPr>
        <w:t>202</w:t>
      </w:r>
      <w:r>
        <w:rPr>
          <w:rFonts w:hint="eastAsia" w:ascii="仿宋" w:hAnsi="仿宋" w:eastAsia="仿宋" w:cs="仿宋"/>
          <w:sz w:val="24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</w:rPr>
        <w:t>年</w:t>
      </w:r>
      <w:r>
        <w:rPr>
          <w:rFonts w:ascii="仿宋" w:hAnsi="仿宋" w:eastAsia="仿宋" w:cs="仿宋"/>
          <w:sz w:val="24"/>
        </w:rPr>
        <w:t>11</w:t>
      </w:r>
      <w:r>
        <w:rPr>
          <w:rFonts w:hint="eastAsia" w:ascii="仿宋" w:hAnsi="仿宋" w:eastAsia="仿宋" w:cs="仿宋"/>
          <w:sz w:val="24"/>
        </w:rPr>
        <w:t>月</w:t>
      </w:r>
      <w:r>
        <w:rPr>
          <w:rFonts w:ascii="仿宋" w:hAnsi="仿宋" w:eastAsia="仿宋" w:cs="仿宋"/>
          <w:sz w:val="24"/>
        </w:rPr>
        <w:t>28</w:t>
      </w:r>
      <w:r>
        <w:rPr>
          <w:rFonts w:hint="eastAsia" w:ascii="仿宋" w:hAnsi="仿宋" w:eastAsia="仿宋" w:cs="仿宋"/>
          <w:sz w:val="24"/>
        </w:rPr>
        <w:t>日</w: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hkOThkYjYzNzlkZmUzOTM2MWYwOGZiYjM1M2Y2YWYifQ=="/>
  </w:docVars>
  <w:rsids>
    <w:rsidRoot w:val="46325C58"/>
    <w:rsid w:val="002C7A26"/>
    <w:rsid w:val="0060140A"/>
    <w:rsid w:val="006230BF"/>
    <w:rsid w:val="00711797"/>
    <w:rsid w:val="007E44F1"/>
    <w:rsid w:val="008118C1"/>
    <w:rsid w:val="009D057E"/>
    <w:rsid w:val="00A668AB"/>
    <w:rsid w:val="00A845E4"/>
    <w:rsid w:val="00AC3373"/>
    <w:rsid w:val="00CA5ADE"/>
    <w:rsid w:val="00D0081D"/>
    <w:rsid w:val="00D749D9"/>
    <w:rsid w:val="00EF016D"/>
    <w:rsid w:val="05EC445F"/>
    <w:rsid w:val="0DDC300B"/>
    <w:rsid w:val="132C67E2"/>
    <w:rsid w:val="18952734"/>
    <w:rsid w:val="1CCC06EE"/>
    <w:rsid w:val="1D5030CD"/>
    <w:rsid w:val="2079293B"/>
    <w:rsid w:val="26FE3B9A"/>
    <w:rsid w:val="291E22D1"/>
    <w:rsid w:val="2CEB696E"/>
    <w:rsid w:val="3A12378C"/>
    <w:rsid w:val="3E491747"/>
    <w:rsid w:val="41662610"/>
    <w:rsid w:val="4255690C"/>
    <w:rsid w:val="44AE49FA"/>
    <w:rsid w:val="45ED50AE"/>
    <w:rsid w:val="46325C58"/>
    <w:rsid w:val="52734B8D"/>
    <w:rsid w:val="5F751F44"/>
    <w:rsid w:val="62402CDD"/>
    <w:rsid w:val="64D94D23"/>
    <w:rsid w:val="679506FC"/>
    <w:rsid w:val="6CA95A2B"/>
    <w:rsid w:val="6DEF7365"/>
    <w:rsid w:val="757C5983"/>
    <w:rsid w:val="77370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606</Words>
  <Characters>3458</Characters>
  <Lines>28</Lines>
  <Paragraphs>8</Paragraphs>
  <TotalTime>11</TotalTime>
  <ScaleCrop>false</ScaleCrop>
  <LinksUpToDate>false</LinksUpToDate>
  <CharactersWithSpaces>4056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2022-11-24T07:16:00Z</dcterms:created>
  <dc:creator>Administrator</dc:creator>
  <cp:lastModifiedBy>lenovo</cp:lastModifiedBy>
  <dcterms:modified xsi:type="dcterms:W3CDTF">2023-12-01T08:32:49Z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1857A147DDEF41E8B2DB70F40989F0A1</vt:lpwstr>
  </property>
</Properties>
</file>