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/>
          <w:bCs/>
          <w:sz w:val="28"/>
        </w:rPr>
        <w:t>附件：</w:t>
      </w:r>
    </w:p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sz w:val="28"/>
        </w:rPr>
        <w:t>学校：</w:t>
      </w:r>
      <w:r>
        <w:rPr>
          <w:rFonts w:ascii="宋体" w:hAnsi="宋体" w:eastAsia="华文仿宋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u w:val="single"/>
        </w:rPr>
        <w:t>张甸中学</w:t>
      </w:r>
      <w:r>
        <w:rPr>
          <w:rFonts w:ascii="宋体" w:hAnsi="宋体" w:eastAsia="华文仿宋"/>
          <w:sz w:val="28"/>
          <w:u w:val="single"/>
        </w:rPr>
        <w:t xml:space="preserve">  </w:t>
      </w:r>
      <w:r>
        <w:rPr>
          <w:rFonts w:hint="eastAsia" w:ascii="宋体" w:hAnsi="宋体" w:eastAsia="华文仿宋"/>
          <w:sz w:val="28"/>
          <w:u w:val="single"/>
        </w:rPr>
        <w:t xml:space="preserve">      </w:t>
      </w:r>
      <w:r>
        <w:rPr>
          <w:rFonts w:ascii="宋体" w:hAnsi="宋体" w:eastAsia="华文仿宋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1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2 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ascii="宋体" w:hAnsi="宋体" w:eastAsia="华文仿宋"/>
          <w:sz w:val="28"/>
          <w:szCs w:val="24"/>
          <w:u w:val="single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0 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ascii="宋体" w:hAnsi="宋体" w:eastAsia="华文仿宋"/>
          <w:sz w:val="28"/>
          <w:szCs w:val="24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112"/>
        <w:gridCol w:w="3634"/>
        <w:gridCol w:w="586"/>
        <w:gridCol w:w="791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3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3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Cs w:val="21"/>
              </w:rPr>
              <w:t>书法舞蹈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8</w:t>
            </w:r>
          </w:p>
        </w:tc>
        <w:tc>
          <w:tcPr>
            <w:tcW w:w="46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</w:rPr>
              <w:t>学校地方课程和社团覆盖面积不大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</w:rPr>
              <w:t>加强艺术课程建设，逐步扩大社团覆盖面积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舞蹈、书法、美术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  <w:r>
              <w:rPr>
                <w:rFonts w:ascii="仿宋" w:hAnsi="仿宋" w:eastAsia="仿宋" w:cs="仿宋"/>
                <w:sz w:val="24"/>
              </w:rPr>
              <w:t>8</w:t>
            </w:r>
          </w:p>
        </w:tc>
        <w:tc>
          <w:tcPr>
            <w:tcW w:w="46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</w:rPr>
              <w:t>艺术社团数量偏少，艺术活动师生参与热情有待提高。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</w:rPr>
              <w:t>积极组织艺术文化活动，营造高雅、充满朝气的文化艺术环境。充分调动全校师生的积极性，提高艺术活动的品质。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750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：2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19</w:t>
            </w:r>
          </w:p>
        </w:tc>
        <w:tc>
          <w:tcPr>
            <w:tcW w:w="46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音乐美术教师人数偏少，师生比例略低。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_GB2312" w:hAnsi="宋体" w:eastAsia="仿宋_GB2312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争取教师编制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18</w:t>
            </w:r>
          </w:p>
        </w:tc>
        <w:tc>
          <w:tcPr>
            <w:tcW w:w="46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地处农村，艺术活动器材配备略显不足，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加大投入。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4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2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pStyle w:val="8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  <w:u w:val="single"/>
              </w:rPr>
              <w:t>学校民族舞蹈社团多次参加校内外文艺演出，在学生、家长、社会群体中都有较高声誉。</w:t>
            </w:r>
          </w:p>
          <w:p>
            <w:pPr>
              <w:pStyle w:val="8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  <w:u w:val="single"/>
              </w:rPr>
              <w:t>书法社团多次参加区、市组织的中学生艺术单项比赛，并获得良好的成绩。</w:t>
            </w:r>
          </w:p>
          <w:p>
            <w:pPr>
              <w:pStyle w:val="8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  <w:u w:val="single"/>
              </w:rPr>
              <w:t>组织学生参加庆祝教师节书画比赛，取得良好效果。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</w:t>
            </w:r>
          </w:p>
        </w:tc>
        <w:tc>
          <w:tcPr>
            <w:tcW w:w="34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</w:t>
            </w:r>
          </w:p>
        </w:tc>
        <w:tc>
          <w:tcPr>
            <w:tcW w:w="46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在利用当地文化艺术资源和学校与社会艺术团体合作上有待提高。</w:t>
            </w:r>
          </w:p>
        </w:tc>
        <w:tc>
          <w:tcPr>
            <w:tcW w:w="37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加强学校与校外社会艺术团体的联系，发挥本校优势，吸取他人长处。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75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675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90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</w:p>
        </w:tc>
        <w:tc>
          <w:tcPr>
            <w:tcW w:w="46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7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2" w:type="pct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sz w:val="24"/>
                <w:u w:val="single"/>
              </w:rPr>
              <w:t>92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优        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ascii="宋体" w:hAnsi="宋体" w:cs="宋体"/>
          <w:sz w:val="24"/>
        </w:rPr>
      </w:pPr>
    </w:p>
    <w:p>
      <w:pPr>
        <w:snapToGrid w:val="0"/>
        <w:spacing w:line="56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 孔令伟  联系电话：8</w:t>
      </w:r>
      <w:r>
        <w:rPr>
          <w:rFonts w:ascii="仿宋" w:hAnsi="仿宋" w:eastAsia="仿宋" w:cs="仿宋"/>
          <w:sz w:val="24"/>
        </w:rPr>
        <w:t>8551016</w:t>
      </w:r>
      <w:r>
        <w:rPr>
          <w:rFonts w:hint="eastAsia" w:ascii="仿宋" w:hAnsi="仿宋" w:eastAsia="仿宋" w:cs="仿宋"/>
          <w:sz w:val="24"/>
        </w:rPr>
        <w:t xml:space="preserve">  填报日期：</w:t>
      </w:r>
      <w:r>
        <w:rPr>
          <w:rFonts w:ascii="仿宋" w:hAnsi="仿宋" w:eastAsia="仿宋" w:cs="仿宋"/>
          <w:sz w:val="24"/>
        </w:rPr>
        <w:t>2023</w:t>
      </w:r>
      <w:r>
        <w:rPr>
          <w:rFonts w:hint="eastAsia" w:ascii="仿宋" w:hAnsi="仿宋" w:eastAsia="仿宋" w:cs="仿宋"/>
          <w:sz w:val="24"/>
        </w:rPr>
        <w:t xml:space="preserve">年 </w:t>
      </w:r>
      <w:r>
        <w:rPr>
          <w:rFonts w:ascii="仿宋" w:hAnsi="仿宋" w:eastAsia="仿宋" w:cs="仿宋"/>
          <w:sz w:val="24"/>
        </w:rPr>
        <w:t>11</w:t>
      </w:r>
      <w:r>
        <w:rPr>
          <w:rFonts w:hint="eastAsia" w:ascii="仿宋" w:hAnsi="仿宋" w:eastAsia="仿宋" w:cs="仿宋"/>
          <w:sz w:val="24"/>
        </w:rPr>
        <w:t xml:space="preserve">月 </w:t>
      </w:r>
      <w:r>
        <w:rPr>
          <w:rFonts w:ascii="仿宋" w:hAnsi="仿宋" w:eastAsia="仿宋" w:cs="仿宋"/>
          <w:sz w:val="24"/>
        </w:rPr>
        <w:t>2</w:t>
      </w:r>
      <w:r>
        <w:rPr>
          <w:rFonts w:hint="eastAsia" w:ascii="仿宋" w:hAnsi="仿宋" w:eastAsia="仿宋" w:cs="仿宋"/>
          <w:sz w:val="24"/>
          <w:lang w:val="en-US" w:eastAsia="zh-CN"/>
        </w:rPr>
        <w:t>0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23602"/>
    <w:multiLevelType w:val="multilevel"/>
    <w:tmpl w:val="30D2360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ZWY5MmVmYjg5M2VlYTdmYWYxZDViODFiZWIyNWMifQ=="/>
  </w:docVars>
  <w:rsids>
    <w:rsidRoot w:val="46325C58"/>
    <w:rsid w:val="00315E6F"/>
    <w:rsid w:val="00684708"/>
    <w:rsid w:val="00726D56"/>
    <w:rsid w:val="00AF75BA"/>
    <w:rsid w:val="00F24993"/>
    <w:rsid w:val="00FB4340"/>
    <w:rsid w:val="00FD6364"/>
    <w:rsid w:val="08F87B3D"/>
    <w:rsid w:val="333F3E87"/>
    <w:rsid w:val="3EA813D6"/>
    <w:rsid w:val="46325C58"/>
    <w:rsid w:val="512A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  <w:rPr>
      <w:rFonts w:asciiTheme="minorHAnsi" w:hAnsiTheme="minorHAnsi" w:cstheme="minorBid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654</Words>
  <Characters>3732</Characters>
  <Lines>31</Lines>
  <Paragraphs>8</Paragraphs>
  <TotalTime>20</TotalTime>
  <ScaleCrop>false</ScaleCrop>
  <LinksUpToDate>false</LinksUpToDate>
  <CharactersWithSpaces>4378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Mr.于</cp:lastModifiedBy>
  <dcterms:modified xsi:type="dcterms:W3CDTF">2023-11-29T12:57:08Z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