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ascii="宋体" w:hAnsi="宋体" w:eastAsia="华文仿宋"/>
          <w:b/>
          <w:bCs/>
          <w:sz w:val="28"/>
        </w:rPr>
      </w:pPr>
      <w:bookmarkStart w:id="0" w:name="_GoBack"/>
      <w:bookmarkEnd w:id="0"/>
      <w:r>
        <w:rPr>
          <w:rFonts w:hint="eastAsia" w:ascii="宋体" w:hAnsi="宋体" w:eastAsia="华文仿宋"/>
          <w:b/>
          <w:bCs/>
          <w:sz w:val="28"/>
        </w:rPr>
        <w:t>附件：</w:t>
      </w:r>
    </w:p>
    <w:p>
      <w:pPr>
        <w:snapToGrid w:val="0"/>
        <w:spacing w:line="560" w:lineRule="exact"/>
        <w:rPr>
          <w:rFonts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sz w:val="28"/>
        </w:rPr>
        <w:t>学校：</w:t>
      </w:r>
      <w:r>
        <w:rPr>
          <w:rFonts w:hint="eastAsia" w:ascii="宋体" w:hAnsi="宋体" w:eastAsia="华文仿宋"/>
          <w:sz w:val="28"/>
          <w:u w:val="single"/>
        </w:rPr>
        <w:t>江苏省姜堰中学</w:t>
      </w:r>
    </w:p>
    <w:p>
      <w:pPr>
        <w:snapToGrid w:val="0"/>
        <w:spacing w:line="560" w:lineRule="exact"/>
        <w:rPr>
          <w:rFonts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hint="eastAsia" w:ascii="宋体" w:hAnsi="宋体" w:eastAsia="华文仿宋"/>
          <w:sz w:val="28"/>
          <w:szCs w:val="24"/>
          <w:u w:val="single"/>
        </w:rPr>
        <w:t>33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hint="eastAsia" w:ascii="宋体" w:hAnsi="宋体" w:eastAsia="华文仿宋"/>
          <w:sz w:val="28"/>
          <w:szCs w:val="24"/>
          <w:u w:val="single"/>
        </w:rPr>
        <w:t>6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>3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ascii="宋体" w:hAnsi="宋体" w:eastAsia="华文仿宋"/>
          <w:sz w:val="28"/>
          <w:szCs w:val="24"/>
          <w:u w:val="single"/>
        </w:rPr>
        <w:t>3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0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ascii="宋体" w:hAnsi="宋体" w:eastAsia="华文仿宋"/>
          <w:sz w:val="28"/>
          <w:szCs w:val="24"/>
        </w:rPr>
      </w:pP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地方/学校艺术课程：课时/周，列出课程名称：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音乐：16.5课时/周；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美术：16.5课时/周；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综合艺术：8课时/周；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地方/学校艺术课程：8课时/周，列出课程名称：</w:t>
            </w:r>
            <w:r>
              <w:rPr>
                <w:rFonts w:ascii="仿宋" w:hAnsi="仿宋" w:eastAsia="仿宋" w:cs="仿宋"/>
                <w:szCs w:val="21"/>
                <w:u w:val="single"/>
              </w:rPr>
              <w:t>合唱、舞蹈、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>科技制作</w:t>
            </w:r>
            <w:r>
              <w:rPr>
                <w:rFonts w:ascii="仿宋" w:hAnsi="仿宋" w:eastAsia="仿宋" w:cs="仿宋"/>
                <w:szCs w:val="21"/>
                <w:u w:val="single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>绘画、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校级学生兴趣小组个（平均：解释如上）；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  <w:u w:val="single"/>
              </w:rPr>
            </w:pP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ascii="仿宋" w:hAnsi="仿宋" w:eastAsia="仿宋" w:cs="仿宋"/>
                <w:szCs w:val="21"/>
                <w:u w:val="single"/>
              </w:rPr>
              <w:t>85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高中:学校开展艺术活动频次：1次/4周；校级学生艺术社团数量：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14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>合唱、民乐、管乐、交响乐、舞蹈、戏剧、戏曲、美术、书法等</w:t>
            </w:r>
            <w:r>
              <w:rPr>
                <w:rFonts w:hint="eastAsia" w:ascii="仿宋" w:hAnsi="仿宋" w:eastAsia="仿宋" w:cs="仿宋"/>
                <w:szCs w:val="21"/>
              </w:rPr>
              <w:t>）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合唱、民乐、书法、土壤工艺、街舞、啦啦操、朗诵、舞蹈、绘画、手工、吉他、声乐、诗歌、水彩画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艺术活动学生参与率：90 %（参与艺术活动学生总数占学校学生总数比例）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小学：艺术教师总数：  人，其中专职人、兼职人。其中：音乐人、美术人、其他人；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艺术教师缺额数：人（总计），其中音乐：人、美术人、其他人；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人，其中专职教师：人、兼职：人</w:t>
            </w:r>
          </w:p>
          <w:p>
            <w:pPr>
              <w:snapToGrid w:val="0"/>
              <w:ind w:left="210" w:hanging="210" w:hangingChars="1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初中：艺术教师总数：人，其中专职人、兼职人。其中：音乐人、美术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人、其他人；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艺术教师缺额数：人（总计），其中音乐：人、美术人、其他人；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人，其中专职教师：人、兼职：人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艺术教师缺额数：人（总计），其中音乐：人、美术人、其他人；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其中：音乐个、美术个、其他个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已按照国家标准配备艺术课程教学和艺术活动器材学校的比例％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其中：音乐个、美术个、其他个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已按照国家标准配备艺术课程教学和艺术活动器材学校的比例％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</w:rPr>
              <w:t>个、其他个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已按照国家标准配备艺术课程教学和艺术活动器材学校的比例％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学校“麦穗啦啦操”等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荣获泰州市“一校一品一特色”特色项目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“土壤实践活动”获省科技实践二等奖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与姜堰区博物馆、姜堰区美术馆、姜堰区非遗办、溱潼砖瓦博物馆签订校外实践基地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10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小学：本学年学生艺术素质测评的覆盖面：参加测评学生总数：人，占学生总数比例：%（平均数）；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本学年学生艺术素质测评结果：优秀：人，比例 %；良好：人，比例 %；合格：人，比例%；不合格：人，比例 %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初中：本学年学生艺术素质测评的覆盖面：参加测评学生总数：人，占学生总数比例：（平均数）；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本学年学生艺术素质测评结果：优秀：人，比例 %；良好：人，比例 %；合格：人，比例；不合格：人，比例 %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高中：本学年学生艺术素质测评的覆盖面：参加测评学生总数：1990人，占学生总数比例：100%（平均数）；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本学年学生艺术素质测评结果：优秀：398人，比例20 %；良好：1600人，比例61 %；合格：390人，比例19%；不合格：0人，比例0 %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10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>100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>优秀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填报人：姚清 联系电话：13952672998 填报日期：2023年 11月28日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3ZWZhMzI3NmUwNzhhNTg3NzFlMTVjMTgwMzE1OWMifQ=="/>
  </w:docVars>
  <w:rsids>
    <w:rsidRoot w:val="00411CA1"/>
    <w:rsid w:val="00342F87"/>
    <w:rsid w:val="00357B70"/>
    <w:rsid w:val="00411CA1"/>
    <w:rsid w:val="006358C4"/>
    <w:rsid w:val="200C77B5"/>
    <w:rsid w:val="496D1CB2"/>
    <w:rsid w:val="67B837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387</Words>
  <Characters>2207</Characters>
  <Lines>18</Lines>
  <Paragraphs>5</Paragraphs>
  <TotalTime>30</TotalTime>
  <ScaleCrop>false</ScaleCrop>
  <LinksUpToDate>false</LinksUpToDate>
  <CharactersWithSpaces>2589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Administrator</cp:lastModifiedBy>
  <dcterms:modified xsi:type="dcterms:W3CDTF">2023-12-02T00:50:12Z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8E5D67285F1E41F4BC700258200A6538_13</vt:lpwstr>
  </property>
</Properties>
</file>