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lang w:eastAsia="zh-CN"/>
        </w:rPr>
        <w:t>泰州市姜堰区</w:t>
      </w:r>
      <w:r>
        <w:rPr>
          <w:rFonts w:hint="eastAsia"/>
          <w:b/>
          <w:bCs/>
          <w:sz w:val="32"/>
          <w:szCs w:val="32"/>
        </w:rPr>
        <w:t>蒋垛</w:t>
      </w:r>
      <w:r>
        <w:rPr>
          <w:rFonts w:hint="eastAsia"/>
          <w:b/>
          <w:bCs/>
          <w:sz w:val="32"/>
          <w:szCs w:val="32"/>
          <w:lang w:eastAsia="zh-CN"/>
        </w:rPr>
        <w:t>中心</w:t>
      </w:r>
      <w:r>
        <w:rPr>
          <w:rFonts w:hint="eastAsia"/>
          <w:b/>
          <w:bCs/>
          <w:sz w:val="32"/>
          <w:szCs w:val="32"/>
        </w:rPr>
        <w:t>小学</w:t>
      </w:r>
    </w:p>
    <w:p>
      <w:pPr>
        <w:jc w:val="center"/>
        <w:rPr>
          <w:rFonts w:hint="eastAsia"/>
          <w:b/>
          <w:bCs/>
          <w:sz w:val="32"/>
          <w:szCs w:val="32"/>
        </w:rPr>
      </w:pPr>
      <w:r>
        <w:rPr>
          <w:rFonts w:hint="eastAsia"/>
          <w:b/>
          <w:bCs/>
          <w:sz w:val="32"/>
          <w:szCs w:val="32"/>
        </w:rPr>
        <w:t>艺术教育发展</w:t>
      </w:r>
      <w:r>
        <w:rPr>
          <w:rFonts w:hint="eastAsia"/>
          <w:b/>
          <w:bCs/>
          <w:sz w:val="32"/>
          <w:szCs w:val="32"/>
          <w:lang w:val="en-US" w:eastAsia="zh-CN"/>
        </w:rPr>
        <w:t>年度</w:t>
      </w:r>
      <w:r>
        <w:rPr>
          <w:rFonts w:hint="eastAsia"/>
          <w:b/>
          <w:bCs/>
          <w:sz w:val="32"/>
          <w:szCs w:val="32"/>
        </w:rPr>
        <w:t>报告</w:t>
      </w:r>
    </w:p>
    <w:p>
      <w:pPr>
        <w:jc w:val="center"/>
        <w:rPr>
          <w:rFonts w:hint="eastAsia"/>
          <w:b/>
          <w:bCs/>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为建立健全学校艺术教育管理机制，推进学校艺术教育规范发展，全面提高学生审美和人文素养，促进学生全面健康成长，学校按照《教育部关于推进学校艺术教育发展的若干意见》的要求，扎实开展艺术教育工作，并取得了一定的进步和成绩。现将我校艺术教育发展情况报告如下：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一、艺术课程开设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lang w:eastAsia="zh-CN"/>
        </w:rPr>
        <w:t>学校</w:t>
      </w:r>
      <w:r>
        <w:rPr>
          <w:rFonts w:hint="eastAsia"/>
          <w:sz w:val="24"/>
          <w:szCs w:val="24"/>
        </w:rPr>
        <w:t>严格执行课程计划，按要求开齐开足音乐、美术课。音乐课、美术课每周2课时，综合艺术、地方艺术课程各</w:t>
      </w:r>
      <w:r>
        <w:rPr>
          <w:rFonts w:hint="eastAsia"/>
          <w:sz w:val="24"/>
          <w:szCs w:val="24"/>
          <w:lang w:val="en-US" w:eastAsia="zh-CN"/>
        </w:rPr>
        <w:t>1</w:t>
      </w:r>
      <w:r>
        <w:rPr>
          <w:rFonts w:hint="eastAsia"/>
          <w:sz w:val="24"/>
          <w:szCs w:val="24"/>
        </w:rPr>
        <w:t xml:space="preserve">节。所有班级每周开设书法课1课时。我校艺术教育坚持面向全体学生，按规定选用国家审定通过的音乐、美术教材，按照课程标准和教材内容进行教学，能够根据学生发展需求，经常性地开展教育活动，拓展教学内容，较好地实现课程标准规定的教育目标。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二、艺术教师配备</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lang w:eastAsia="zh-CN"/>
        </w:rPr>
        <w:t>学校</w:t>
      </w:r>
      <w:r>
        <w:rPr>
          <w:rFonts w:hint="eastAsia"/>
          <w:sz w:val="24"/>
          <w:szCs w:val="24"/>
        </w:rPr>
        <w:t>有教学班1</w:t>
      </w:r>
      <w:r>
        <w:rPr>
          <w:rFonts w:hint="eastAsia"/>
          <w:sz w:val="24"/>
          <w:szCs w:val="24"/>
          <w:lang w:val="en-US" w:eastAsia="zh-CN"/>
        </w:rPr>
        <w:t>5</w:t>
      </w:r>
      <w:r>
        <w:rPr>
          <w:rFonts w:hint="eastAsia"/>
          <w:sz w:val="24"/>
          <w:szCs w:val="24"/>
        </w:rPr>
        <w:t>个，在校生</w:t>
      </w:r>
      <w:r>
        <w:rPr>
          <w:rFonts w:hint="eastAsia"/>
          <w:sz w:val="24"/>
          <w:szCs w:val="24"/>
          <w:lang w:val="en-US" w:eastAsia="zh-CN"/>
        </w:rPr>
        <w:t>561</w:t>
      </w:r>
      <w:r>
        <w:rPr>
          <w:rFonts w:hint="eastAsia"/>
          <w:sz w:val="24"/>
          <w:szCs w:val="24"/>
        </w:rPr>
        <w:t>人，教职工58人。按照课程计划要求配备艺术教师，现有艺术专职教师</w:t>
      </w:r>
      <w:r>
        <w:rPr>
          <w:rFonts w:hint="eastAsia"/>
          <w:sz w:val="24"/>
          <w:szCs w:val="24"/>
          <w:lang w:val="en-US" w:eastAsia="zh-CN"/>
        </w:rPr>
        <w:t>3</w:t>
      </w:r>
      <w:r>
        <w:rPr>
          <w:rFonts w:hint="eastAsia"/>
          <w:sz w:val="24"/>
          <w:szCs w:val="24"/>
        </w:rPr>
        <w:t>名，</w:t>
      </w:r>
      <w:r>
        <w:rPr>
          <w:rFonts w:hint="eastAsia"/>
          <w:sz w:val="24"/>
          <w:szCs w:val="24"/>
          <w:lang w:eastAsia="zh-CN"/>
        </w:rPr>
        <w:t>兼职教师</w:t>
      </w:r>
      <w:r>
        <w:rPr>
          <w:rFonts w:hint="eastAsia"/>
          <w:sz w:val="24"/>
          <w:szCs w:val="24"/>
          <w:lang w:val="en-US" w:eastAsia="zh-CN"/>
        </w:rPr>
        <w:t>5人</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我校艺术教师爱岗敬业，为人师表，教书育人，有团队合作精神；教学态度认真，能较好地完成艺术教育工作任务。</w:t>
      </w:r>
      <w:r>
        <w:rPr>
          <w:rFonts w:hint="eastAsia"/>
          <w:sz w:val="24"/>
          <w:szCs w:val="24"/>
          <w:lang w:val="en-US" w:eastAsia="zh-CN"/>
        </w:rPr>
        <w:t>专职</w:t>
      </w:r>
      <w:r>
        <w:rPr>
          <w:rFonts w:hint="eastAsia"/>
          <w:sz w:val="24"/>
          <w:szCs w:val="24"/>
        </w:rPr>
        <w:t>教师具有先进的教育理念，有较强的课堂教学能力和组织、辅导艺术活动的能力</w:t>
      </w:r>
      <w:r>
        <w:rPr>
          <w:rFonts w:hint="eastAsia"/>
          <w:sz w:val="24"/>
          <w:szCs w:val="24"/>
          <w:lang w:eastAsia="zh-CN"/>
        </w:rPr>
        <w:t>，</w:t>
      </w:r>
      <w:r>
        <w:rPr>
          <w:rFonts w:hint="eastAsia"/>
          <w:sz w:val="24"/>
          <w:szCs w:val="24"/>
        </w:rPr>
        <w:t>能够认真参加</w:t>
      </w:r>
      <w:r>
        <w:rPr>
          <w:rFonts w:hint="eastAsia"/>
          <w:sz w:val="24"/>
          <w:szCs w:val="24"/>
          <w:lang w:eastAsia="zh-CN"/>
        </w:rPr>
        <w:t>区级以上</w:t>
      </w:r>
      <w:r>
        <w:rPr>
          <w:rFonts w:hint="eastAsia"/>
          <w:sz w:val="24"/>
          <w:szCs w:val="24"/>
        </w:rPr>
        <w:t>各种形式的业务培训。</w:t>
      </w:r>
      <w:r>
        <w:rPr>
          <w:rFonts w:hint="eastAsia"/>
          <w:sz w:val="24"/>
          <w:szCs w:val="24"/>
          <w:lang w:val="en-US" w:eastAsia="zh-CN"/>
        </w:rPr>
        <w:t>存在问题：</w:t>
      </w:r>
      <w:r>
        <w:rPr>
          <w:rFonts w:hint="eastAsia"/>
          <w:sz w:val="24"/>
          <w:szCs w:val="24"/>
        </w:rPr>
        <w:t>艺术</w:t>
      </w:r>
      <w:r>
        <w:rPr>
          <w:rFonts w:hint="eastAsia"/>
          <w:sz w:val="24"/>
          <w:szCs w:val="24"/>
          <w:lang w:eastAsia="zh-CN"/>
        </w:rPr>
        <w:t>专任教师偏少，</w:t>
      </w:r>
      <w:r>
        <w:rPr>
          <w:rFonts w:hint="eastAsia"/>
          <w:sz w:val="24"/>
          <w:szCs w:val="24"/>
          <w:lang w:val="en-US" w:eastAsia="zh-CN"/>
        </w:rPr>
        <w:t>兼职</w:t>
      </w:r>
      <w:r>
        <w:rPr>
          <w:rFonts w:hint="eastAsia"/>
          <w:sz w:val="24"/>
          <w:szCs w:val="24"/>
        </w:rPr>
        <w:t>教师专业素质</w:t>
      </w:r>
      <w:r>
        <w:rPr>
          <w:rFonts w:hint="eastAsia"/>
          <w:sz w:val="24"/>
          <w:szCs w:val="24"/>
          <w:lang w:eastAsia="zh-CN"/>
        </w:rPr>
        <w:t>有待</w:t>
      </w:r>
      <w:r>
        <w:rPr>
          <w:rFonts w:hint="eastAsia"/>
          <w:sz w:val="24"/>
          <w:szCs w:val="24"/>
        </w:rPr>
        <w:t>提高</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三、艺术教育管理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学校领导高度重视，由副校长分管艺术教育工作，加强对艺术教育的统筹规划和领导，制定并实施学校艺术教育中长期发展规划，加强艺术教育教学管理，提高艺术教育质量。</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为了使艺术教育工作真正落实，全面到位，</w:t>
      </w:r>
      <w:r>
        <w:rPr>
          <w:rFonts w:hint="eastAsia"/>
          <w:sz w:val="24"/>
          <w:szCs w:val="24"/>
          <w:lang w:eastAsia="zh-CN"/>
        </w:rPr>
        <w:t>教导处</w:t>
      </w:r>
      <w:r>
        <w:rPr>
          <w:rFonts w:hint="eastAsia"/>
          <w:sz w:val="24"/>
          <w:szCs w:val="24"/>
        </w:rPr>
        <w:t>制订和完善有关规章制度，加大课堂教学巡查力度，严禁教师擅自改变课程性质；制定学校艺术教育发展规划、确定学校艺术教育发展目标及实施措施；努力提高学校艺术教育整体水平，确保艺术教育工作正常有序进行。将艺术教育常规工作作为学校的重要基础工作来抓。坚持课内与课外相结合，普及提高相结合。一方面要求艺术老师上好艺术课，提高课堂教学质量；另一方面依靠第二课堂开展课外、校外学校艺术教育活动，做到活动经常化、多样化，面向每一位学生。学校开设声乐合唱队、</w:t>
      </w:r>
      <w:r>
        <w:rPr>
          <w:rFonts w:hint="eastAsia"/>
          <w:sz w:val="24"/>
          <w:szCs w:val="24"/>
          <w:lang w:val="en-US" w:eastAsia="zh-CN"/>
        </w:rPr>
        <w:t>管乐</w:t>
      </w:r>
      <w:r>
        <w:rPr>
          <w:rFonts w:hint="eastAsia"/>
          <w:sz w:val="24"/>
          <w:szCs w:val="24"/>
        </w:rPr>
        <w:t>队、戏剧社、美术社，确保更多学生参与到自己喜欢的课程当中。</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四、艺术教育投入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学校重视艺术教育经费的投入，不断改善艺术教育条件，为特色建设提供了物质保障，确保艺术教育发展的基本需要。学校目前艺术专用教室、活动室：其中音乐室2个、美术室2个、其他</w:t>
      </w:r>
      <w:r>
        <w:rPr>
          <w:rFonts w:hint="eastAsia"/>
          <w:sz w:val="24"/>
          <w:szCs w:val="24"/>
          <w:lang w:val="en-US" w:eastAsia="zh-CN"/>
        </w:rPr>
        <w:t>3</w:t>
      </w:r>
      <w:r>
        <w:rPr>
          <w:rFonts w:hint="eastAsia"/>
          <w:sz w:val="24"/>
          <w:szCs w:val="24"/>
        </w:rPr>
        <w:t>个（</w:t>
      </w:r>
      <w:r>
        <w:rPr>
          <w:rFonts w:hint="eastAsia"/>
          <w:sz w:val="24"/>
          <w:szCs w:val="24"/>
          <w:lang w:val="en-US" w:eastAsia="zh-CN"/>
        </w:rPr>
        <w:t>梅兰芳剧院、</w:t>
      </w:r>
      <w:r>
        <w:rPr>
          <w:rFonts w:hint="eastAsia"/>
          <w:sz w:val="24"/>
          <w:szCs w:val="24"/>
        </w:rPr>
        <w:t>课本剧博物馆</w:t>
      </w:r>
      <w:r>
        <w:rPr>
          <w:rFonts w:hint="eastAsia"/>
          <w:sz w:val="24"/>
          <w:szCs w:val="24"/>
          <w:lang w:eastAsia="zh-CN"/>
        </w:rPr>
        <w:t>、</w:t>
      </w:r>
      <w:r>
        <w:rPr>
          <w:rFonts w:hint="eastAsia"/>
          <w:sz w:val="24"/>
          <w:szCs w:val="24"/>
          <w:lang w:val="en-US" w:eastAsia="zh-CN"/>
        </w:rPr>
        <w:t>课本剧研究院</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五、课外艺术活动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eastAsiaTheme="minorEastAsia"/>
          <w:sz w:val="24"/>
          <w:szCs w:val="24"/>
          <w:lang w:eastAsia="zh-CN"/>
        </w:rPr>
      </w:pPr>
      <w:r>
        <w:rPr>
          <w:rFonts w:hint="eastAsia"/>
          <w:sz w:val="24"/>
          <w:szCs w:val="24"/>
          <w:lang w:eastAsia="zh-CN"/>
        </w:rPr>
        <w:t>学校</w:t>
      </w:r>
      <w:r>
        <w:rPr>
          <w:rFonts w:hint="eastAsia"/>
          <w:sz w:val="24"/>
          <w:szCs w:val="24"/>
        </w:rPr>
        <w:t>艺术教育突出育人宗旨，面向全体学生，有计划地开展健康向上、符合学生身心特点的艺术活动，并结合重大节日庆典活动，对学生进行爱国主义和集体主义教育</w:t>
      </w:r>
      <w:r>
        <w:rPr>
          <w:rFonts w:hint="eastAsia"/>
          <w:sz w:val="24"/>
          <w:szCs w:val="24"/>
          <w:lang w:eastAsia="zh-CN"/>
        </w:rPr>
        <w:t>。</w:t>
      </w:r>
      <w:r>
        <w:rPr>
          <w:rFonts w:hint="eastAsia"/>
          <w:sz w:val="24"/>
          <w:szCs w:val="24"/>
        </w:rPr>
        <w:t>学校基于“欢乐剧汇”卓越教育项目，每年六月、十二月各举办一次校园课本剧节活动，</w:t>
      </w:r>
      <w:r>
        <w:rPr>
          <w:rFonts w:hint="eastAsia"/>
          <w:sz w:val="24"/>
          <w:szCs w:val="24"/>
          <w:lang w:eastAsia="zh-CN"/>
        </w:rPr>
        <w:t>艺术活动面向全校学生覆盖面的比例为</w:t>
      </w:r>
      <w:r>
        <w:rPr>
          <w:rFonts w:hint="eastAsia"/>
          <w:sz w:val="24"/>
          <w:szCs w:val="24"/>
          <w:lang w:val="en-US" w:eastAsia="zh-CN"/>
        </w:rPr>
        <w:t>80%</w:t>
      </w:r>
      <w:r>
        <w:rPr>
          <w:rFonts w:hint="eastAsia"/>
          <w:sz w:val="24"/>
          <w:szCs w:val="24"/>
          <w:lang w:eastAsia="zh-CN"/>
        </w:rPr>
        <w:t>，</w:t>
      </w:r>
      <w:r>
        <w:rPr>
          <w:rFonts w:hint="eastAsia"/>
          <w:sz w:val="24"/>
          <w:szCs w:val="24"/>
        </w:rPr>
        <w:t>取得</w:t>
      </w:r>
      <w:r>
        <w:rPr>
          <w:rFonts w:hint="eastAsia"/>
          <w:sz w:val="24"/>
          <w:szCs w:val="24"/>
          <w:lang w:eastAsia="zh-CN"/>
        </w:rPr>
        <w:t>一定</w:t>
      </w:r>
      <w:r>
        <w:rPr>
          <w:rFonts w:hint="eastAsia"/>
          <w:sz w:val="24"/>
          <w:szCs w:val="24"/>
        </w:rPr>
        <w:t>成效。</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szCs w:val="24"/>
        </w:rPr>
      </w:pPr>
      <w:r>
        <w:rPr>
          <w:rFonts w:hint="eastAsia"/>
          <w:sz w:val="24"/>
          <w:szCs w:val="24"/>
        </w:rPr>
        <w:t>“欢乐剧汇”——星光闪烁的舞台</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 校园梅兰芳剧场是孩子们追逐梦想的舞台。校园“课本剧节”是孩子们最喜欢的校园节日。在这个舞台，编排演评洒欢笑，唱念做打显身手，核心素养的花儿在心中悄悄绽放。最佳导演奖、最佳编剧奖、最佳男女主角、最佳男女配角、最佳上镜奖、最佳创意奖、最佳口语奖、最佳美工奖、最佳设计奖、最具潜力奖……一颗颗校园课本剧之星正冉冉升起。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第二课堂有</w:t>
      </w:r>
      <w:r>
        <w:rPr>
          <w:rFonts w:hint="eastAsia"/>
          <w:sz w:val="24"/>
          <w:szCs w:val="24"/>
          <w:lang w:eastAsia="zh-CN"/>
        </w:rPr>
        <w:t>戏剧、</w:t>
      </w:r>
      <w:r>
        <w:rPr>
          <w:rFonts w:hint="eastAsia"/>
          <w:sz w:val="24"/>
          <w:szCs w:val="24"/>
        </w:rPr>
        <w:t>合唱、</w:t>
      </w:r>
      <w:r>
        <w:rPr>
          <w:rFonts w:hint="eastAsia"/>
          <w:sz w:val="24"/>
          <w:szCs w:val="24"/>
          <w:lang w:eastAsia="zh-CN"/>
        </w:rPr>
        <w:t>管乐</w:t>
      </w:r>
      <w:r>
        <w:rPr>
          <w:rFonts w:hint="eastAsia"/>
          <w:sz w:val="24"/>
          <w:szCs w:val="24"/>
        </w:rPr>
        <w:t xml:space="preserve">、绘画等，做到时间保证、活动内容保证、质量保证。这些兴趣小组大大拓展了学生选择的空间，让学生在学习当中接受艺术的熏陶，为艺术人生的培养提供了良好的条件。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szCs w:val="24"/>
        </w:rPr>
      </w:pPr>
      <w:r>
        <w:rPr>
          <w:rFonts w:hint="eastAsia"/>
          <w:sz w:val="24"/>
          <w:szCs w:val="24"/>
        </w:rPr>
        <w:t>“欢乐剧汇”——弘扬个性的舞台</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小荷花剧社利用周三综合实践课、周五地方与学校课程时间，开展丰富多彩的活动：创意年轮画，巧手描自然；精美扇面画，妙笔绘丹青。巧创戏剧道具，感受戏剧魅力；绘制五彩脸谱，传承国粹文化。登上乡村大舞台，共享文化盛宴；走上梦想星舞台，展现独特风采。小荷花剧社，贴着儿童的心灵</w:t>
      </w:r>
      <w:r>
        <w:rPr>
          <w:rFonts w:hint="eastAsia"/>
          <w:sz w:val="24"/>
          <w:szCs w:val="24"/>
          <w:lang w:eastAsia="zh-CN"/>
        </w:rPr>
        <w:t>飞</w:t>
      </w:r>
      <w:r>
        <w:rPr>
          <w:rFonts w:hint="eastAsia"/>
          <w:sz w:val="24"/>
          <w:szCs w:val="24"/>
        </w:rPr>
        <w:t>翔。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六、校园文化建设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lang w:eastAsia="zh-CN"/>
        </w:rPr>
        <w:t>学校</w:t>
      </w:r>
      <w:r>
        <w:rPr>
          <w:rFonts w:hint="eastAsia"/>
          <w:sz w:val="24"/>
          <w:szCs w:val="24"/>
        </w:rPr>
        <w:t xml:space="preserve">校园文化建设坚持思想教育与艺术欣赏的统一、人文环境与自然环境的统一、传统文化与时代精神的统一，积极为学生创造良好的校园文化艺术环境，配合宣传栏、绿色文化长廊、校园广播等，营造健康、和谐的学校文化艺术氛围。使学校成为师生身心愉悦、情感陶冶的乐园，让全校师生时时处处都能感受到学校艺术文化的魅力。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基于学校“欢乐剧汇”卓越教育项目，学校倾力打造校园文化环境。</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“一墙”（文化墙） 文化墙是师生的精神食粮，重点呈现戏剧大师（梅兰芳等）、校园小明星像（小编剧、小导演、小演员、小评论家等），以榜样示范引领人。春学期，为策应卓越项目建设，在连接楼一楼又增加了一块文化墙，主题是——奋进，在追求卓越的道路上，主要呈现蒋小人对卓越教育项目的价值认同、实施路径和未来愿景。</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“三廊”（“我演、我评、我编”课本剧长廊） 我的课程我做主，全体师生共同参与课本剧课程建设，打造廊道文化，分楼层展现课本剧活动成果。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“一带”“一路”（文化带、戏剧之路）   精心打造课本剧文化带，着力呈现古今中外著名剧作家和表演家的照片、生平、作品、成就等，引领学生走近戏剧大咖，感受戏剧魅力。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“一场”（梅兰芳剧场）  校园梦想剧场是属于全体学生的，是他们心驰神往的天地，它为课本剧活动的开展奠定了良好的物质基础。</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“一馆”（课本剧博物馆）  包括服装道具室、资料陈列室，他们为课本剧活动的开展提供了更有力的物质保障。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“一院”（课本剧研究院）  包括文化工作室、阅读创作室，设立项目研究中心，管理项目的常态运行，借鉴名师工作室的运作模式，团结一批优秀骨干教师，在专家的引领下，开展创新性研究。</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重点项目推进。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“欢乐剧汇”卓越教育项目持续推进中，获得了显著成效</w:t>
      </w:r>
      <w:r>
        <w:rPr>
          <w:rFonts w:hint="eastAsia"/>
          <w:sz w:val="24"/>
          <w:szCs w:val="24"/>
          <w:lang w:eastAsia="zh-CN"/>
        </w:rPr>
        <w:t>，</w:t>
      </w:r>
      <w:r>
        <w:rPr>
          <w:rFonts w:hint="eastAsia"/>
          <w:sz w:val="24"/>
          <w:szCs w:val="24"/>
        </w:rPr>
        <w:t>“小荷花剧社”于</w:t>
      </w:r>
      <w:r>
        <w:rPr>
          <w:rFonts w:hint="eastAsia"/>
          <w:sz w:val="24"/>
          <w:szCs w:val="24"/>
          <w:lang w:val="en-US" w:eastAsia="zh-CN"/>
        </w:rPr>
        <w:t>曾先后两次</w:t>
      </w:r>
      <w:r>
        <w:rPr>
          <w:rFonts w:hint="eastAsia"/>
          <w:sz w:val="24"/>
          <w:szCs w:val="24"/>
        </w:rPr>
        <w:t>应邀参加上海书展，在“当童话遇到话剧”主题读者见面会上，小演员们与作家零距离接触，并亲密互动。从乡村小舞台，走上上海都市大舞台，卓越项目组的“童话剧表演”活动受到社会各界的关注，被“天天出版社”、“中国文学报”等国家级传媒多次报道。</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泰州市素质教育“5+2”工程集中汇报展示活动中，小荷花剧社成员成功展示了我校课本剧特色课程。</w:t>
      </w:r>
      <w:r>
        <w:rPr>
          <w:rFonts w:hint="eastAsia"/>
          <w:sz w:val="24"/>
          <w:szCs w:val="24"/>
          <w:lang w:eastAsia="zh-CN"/>
        </w:rPr>
        <w:t>《</w:t>
      </w:r>
      <w:r>
        <w:rPr>
          <w:rFonts w:hint="eastAsia"/>
          <w:sz w:val="24"/>
          <w:szCs w:val="24"/>
          <w:lang w:val="en-US" w:eastAsia="zh-CN"/>
        </w:rPr>
        <w:t>锄奸行动》《沈毅与泰州》</w:t>
      </w:r>
      <w:r>
        <w:rPr>
          <w:rFonts w:hint="eastAsia"/>
          <w:sz w:val="24"/>
          <w:szCs w:val="24"/>
        </w:rPr>
        <w:t>剧组小演员们精湛的表演，赢得了市内外专家的一致好评。姜堰日报“教育专刊”对我校的卓越教育项目进行专题报道。校报校刊《垛上花开》是展示师生开展卓越教育项目实验的平台。在校报评比中获得姜堰区优秀校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lang w:val="en-US" w:eastAsia="zh-CN"/>
        </w:rPr>
        <w:t>颜慧</w:t>
      </w:r>
      <w:r>
        <w:rPr>
          <w:rFonts w:hint="eastAsia"/>
          <w:sz w:val="24"/>
          <w:szCs w:val="24"/>
        </w:rPr>
        <w:t>老师在姜堰区音乐学科</w:t>
      </w:r>
      <w:r>
        <w:rPr>
          <w:rFonts w:hint="eastAsia"/>
          <w:sz w:val="24"/>
          <w:szCs w:val="24"/>
          <w:lang w:val="en-US" w:eastAsia="zh-CN"/>
        </w:rPr>
        <w:t>基本功竞赛</w:t>
      </w:r>
      <w:r>
        <w:rPr>
          <w:rFonts w:hint="eastAsia"/>
          <w:sz w:val="24"/>
          <w:szCs w:val="24"/>
        </w:rPr>
        <w:t>评比</w:t>
      </w:r>
      <w:r>
        <w:rPr>
          <w:rFonts w:hint="eastAsia"/>
          <w:sz w:val="24"/>
          <w:szCs w:val="24"/>
          <w:lang w:val="en-US" w:eastAsia="zh-CN"/>
        </w:rPr>
        <w:t>中获</w:t>
      </w:r>
      <w:r>
        <w:rPr>
          <w:rFonts w:hint="eastAsia"/>
          <w:sz w:val="24"/>
          <w:szCs w:val="24"/>
        </w:rPr>
        <w:t>一等奖，</w:t>
      </w:r>
      <w:r>
        <w:rPr>
          <w:rFonts w:hint="eastAsia"/>
          <w:sz w:val="24"/>
          <w:szCs w:val="24"/>
          <w:lang w:val="en-US" w:eastAsia="zh-CN"/>
        </w:rPr>
        <w:t>刘小琴、钱玉婷获</w:t>
      </w:r>
      <w:r>
        <w:rPr>
          <w:rFonts w:hint="eastAsia"/>
          <w:sz w:val="24"/>
          <w:szCs w:val="24"/>
          <w:lang w:eastAsia="zh-CN"/>
        </w:rPr>
        <w:t>《</w:t>
      </w:r>
      <w:r>
        <w:rPr>
          <w:rFonts w:hint="eastAsia"/>
          <w:sz w:val="24"/>
          <w:szCs w:val="24"/>
          <w:lang w:val="en-US" w:eastAsia="zh-CN"/>
        </w:rPr>
        <w:t>锄奸行动》</w:t>
      </w:r>
      <w:r>
        <w:rPr>
          <w:rFonts w:hint="eastAsia"/>
          <w:sz w:val="24"/>
          <w:szCs w:val="24"/>
        </w:rPr>
        <w:t>优秀指导老师奖，</w:t>
      </w:r>
      <w:r>
        <w:rPr>
          <w:rFonts w:hint="eastAsia"/>
          <w:sz w:val="24"/>
          <w:szCs w:val="24"/>
          <w:lang w:val="en-US" w:eastAsia="zh-CN"/>
        </w:rPr>
        <w:t>申月平、申晔华获《沈毅与泰州》优秀指导老师奖</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八、自评公示制度。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学校将艺术教育纳入教学质量年度报告并予以公开，接受师生群众的监督。对参加学校艺术节、各级各类文艺竞赛中获奖的学生、教师和团体，都按照学校相关的制度进行评比和奖励。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九、艺术素质测评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eastAsiaTheme="minorEastAsia"/>
          <w:sz w:val="24"/>
          <w:szCs w:val="24"/>
          <w:lang w:val="en-US" w:eastAsia="zh-CN"/>
        </w:rPr>
      </w:pPr>
      <w:r>
        <w:rPr>
          <w:rFonts w:hint="eastAsia"/>
          <w:sz w:val="24"/>
          <w:szCs w:val="24"/>
        </w:rPr>
        <w:t>由教导处制定艺术测评方案，艺术教师会同班主任对每个学生平时学习音乐、美术等方面的情况进行管理，通过平时得分，学校举行艺术展示学生得分，最终给出学生每期艺术测评等级。学生艺术素质测评的覆盖面（占学校学生总数比例）</w:t>
      </w:r>
      <w:r>
        <w:rPr>
          <w:rFonts w:hint="eastAsia"/>
          <w:sz w:val="24"/>
          <w:szCs w:val="24"/>
          <w:lang w:eastAsia="zh-CN"/>
        </w:rPr>
        <w:t>为</w:t>
      </w:r>
      <w:r>
        <w:rPr>
          <w:rFonts w:hint="eastAsia" w:asciiTheme="majorEastAsia" w:hAnsiTheme="majorEastAsia" w:eastAsiaTheme="majorEastAsia" w:cstheme="majorEastAsia"/>
          <w:sz w:val="24"/>
          <w:szCs w:val="24"/>
          <w:lang w:val="en-US" w:eastAsia="zh-CN"/>
        </w:rPr>
        <w:t>100</w:t>
      </w:r>
      <w:r>
        <w:rPr>
          <w:rFonts w:hint="eastAsia"/>
          <w:sz w:val="24"/>
          <w:szCs w:val="24"/>
          <w:lang w:eastAsia="zh-CN"/>
        </w:rPr>
        <w:t xml:space="preserve"> %</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十、存在的不足与今后努力的方向</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目前，教育功利思想仍很突出，考什么教什么现象较为严重，部分老师和家长围绕“升学指挥棒转”的现象依然存在。艺术教育工作有其特殊性，建立健全对艺术教师的评价机制和考核办法，对艺术教师工作实行科学合理的考核，是调动其积极性、主动性和创造性的有效手段。学校将结合上级教育主管部门对专职艺术教师实施进行技能定期考核制度，修订完善艺术教师的考核办法，对其实施单独考核、分类评价，发挥考核的杠杆作用。艺</w:t>
      </w:r>
      <w:bookmarkStart w:id="0" w:name="_GoBack"/>
      <w:bookmarkEnd w:id="0"/>
      <w:r>
        <w:rPr>
          <w:rFonts w:hint="eastAsia"/>
          <w:sz w:val="24"/>
          <w:szCs w:val="24"/>
        </w:rPr>
        <w:t>术教育科研课题偏少，论文数量偏少。教师专业素质的提高，仍然任重而道远。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艺术教育工作是学校教育的重要组成部分，经过学校师生共同的努力，艺术教育工作有了新的起色。从教师到学生，从社会到家长，对艺术教育有了新的认识，学校基本形成了艺术教育的氛围。今后</w:t>
      </w:r>
      <w:r>
        <w:rPr>
          <w:rFonts w:hint="eastAsia"/>
          <w:sz w:val="24"/>
          <w:szCs w:val="24"/>
          <w:lang w:eastAsia="zh-CN"/>
        </w:rPr>
        <w:t>，学校</w:t>
      </w:r>
      <w:r>
        <w:rPr>
          <w:rFonts w:hint="eastAsia"/>
          <w:sz w:val="24"/>
          <w:szCs w:val="24"/>
        </w:rPr>
        <w:t>致力打造一支精良的艺术教师队伍，加强学校文化艺术环境建设，创造性</w:t>
      </w:r>
      <w:r>
        <w:rPr>
          <w:rFonts w:hint="eastAsia"/>
          <w:sz w:val="24"/>
          <w:szCs w:val="24"/>
          <w:lang w:eastAsia="zh-CN"/>
        </w:rPr>
        <w:t>地</w:t>
      </w:r>
      <w:r>
        <w:rPr>
          <w:rFonts w:hint="eastAsia"/>
          <w:sz w:val="24"/>
          <w:szCs w:val="24"/>
        </w:rPr>
        <w:t>开展艺术活动，相信经过全校师生的不懈努力，</w:t>
      </w:r>
      <w:r>
        <w:rPr>
          <w:rFonts w:hint="eastAsia"/>
          <w:sz w:val="24"/>
          <w:szCs w:val="24"/>
          <w:lang w:eastAsia="zh-CN"/>
        </w:rPr>
        <w:t>学校</w:t>
      </w:r>
      <w:r>
        <w:rPr>
          <w:rFonts w:hint="eastAsia"/>
          <w:sz w:val="24"/>
          <w:szCs w:val="24"/>
        </w:rPr>
        <w:t>的艺术教育水平一定会迈向更高的台阶！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A30B5D"/>
    <w:multiLevelType w:val="singleLevel"/>
    <w:tmpl w:val="EFA30B5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Mzc2ZDI2YTgxYTk0MDJmMDU2MmU3Y2RkNTYyNzUifQ=="/>
  </w:docVars>
  <w:rsids>
    <w:rsidRoot w:val="256C6888"/>
    <w:rsid w:val="00F639FB"/>
    <w:rsid w:val="022B1B3E"/>
    <w:rsid w:val="06DA37F1"/>
    <w:rsid w:val="0B927C55"/>
    <w:rsid w:val="0C6E522C"/>
    <w:rsid w:val="0CB5598A"/>
    <w:rsid w:val="0FC720C2"/>
    <w:rsid w:val="16E8362C"/>
    <w:rsid w:val="1AF87740"/>
    <w:rsid w:val="1D6C382E"/>
    <w:rsid w:val="256C6888"/>
    <w:rsid w:val="27005429"/>
    <w:rsid w:val="2AFB40EA"/>
    <w:rsid w:val="2BE328AD"/>
    <w:rsid w:val="2C0A250E"/>
    <w:rsid w:val="2D963ECC"/>
    <w:rsid w:val="302241B3"/>
    <w:rsid w:val="338A206E"/>
    <w:rsid w:val="33E51311"/>
    <w:rsid w:val="343F3714"/>
    <w:rsid w:val="3B06301D"/>
    <w:rsid w:val="41DB0472"/>
    <w:rsid w:val="52FD172E"/>
    <w:rsid w:val="54110EE7"/>
    <w:rsid w:val="58BC581C"/>
    <w:rsid w:val="59BA332E"/>
    <w:rsid w:val="5B4779BF"/>
    <w:rsid w:val="5F60782A"/>
    <w:rsid w:val="61C67A78"/>
    <w:rsid w:val="68CD2E58"/>
    <w:rsid w:val="7246611C"/>
    <w:rsid w:val="7269562F"/>
    <w:rsid w:val="75B731E7"/>
    <w:rsid w:val="7822284D"/>
    <w:rsid w:val="7A2E554D"/>
    <w:rsid w:val="7F4811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2020-11-23T05:09:00Z</dcterms:created>
  <dc:creator>绿色心情</dc:creator>
  <cp:lastModifiedBy>刘小琴</cp:lastModifiedBy>
  <dcterms:modified xsi:type="dcterms:W3CDTF">2023-11-26T02:31:20Z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0EA49AD1D57E4AF99C58187ABD709A17_12</vt:lpwstr>
  </property>
</Properties>
</file>